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F10430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>
        <w:rPr>
          <w:rFonts w:ascii="Times New Roman" w:eastAsia="標楷體" w:hint="eastAsia"/>
          <w:b/>
          <w:color w:val="auto"/>
          <w:sz w:val="32"/>
          <w:szCs w:val="32"/>
        </w:rPr>
        <w:t>桃園市</w:t>
      </w:r>
      <w:r w:rsidR="00332050">
        <w:rPr>
          <w:rFonts w:ascii="Times New Roman" w:eastAsia="標楷體" w:hint="eastAsia"/>
          <w:b/>
          <w:color w:val="auto"/>
          <w:sz w:val="32"/>
          <w:szCs w:val="32"/>
        </w:rPr>
        <w:t>108</w:t>
      </w:r>
      <w:bookmarkStart w:id="0" w:name="_GoBack"/>
      <w:bookmarkEnd w:id="0"/>
      <w:r w:rsidRPr="00F10430">
        <w:rPr>
          <w:rFonts w:ascii="Times New Roman" w:eastAsia="標楷體"/>
          <w:b/>
          <w:color w:val="auto"/>
          <w:sz w:val="32"/>
          <w:szCs w:val="32"/>
        </w:rPr>
        <w:t>學年度國民中學技藝競賽</w:t>
      </w:r>
    </w:p>
    <w:p w:rsidR="004A436C" w:rsidRDefault="00B47FF0" w:rsidP="00844EDA">
      <w:pPr>
        <w:jc w:val="center"/>
        <w:rPr>
          <w:rFonts w:ascii="Times New Roman" w:eastAsia="標楷體"/>
          <w:b/>
          <w:sz w:val="32"/>
          <w:szCs w:val="32"/>
        </w:rPr>
      </w:pPr>
      <w:r w:rsidRPr="000154C2">
        <w:rPr>
          <w:rFonts w:ascii="Times New Roman" w:eastAsia="標楷體" w:hint="eastAsia"/>
          <w:b/>
          <w:sz w:val="32"/>
          <w:szCs w:val="32"/>
        </w:rPr>
        <w:t>設計</w:t>
      </w:r>
      <w:r w:rsidR="00844EDA" w:rsidRPr="00F10430">
        <w:rPr>
          <w:rFonts w:ascii="Times New Roman" w:eastAsia="標楷體"/>
          <w:b/>
          <w:sz w:val="32"/>
          <w:szCs w:val="32"/>
        </w:rPr>
        <w:t>職群學科題庫</w:t>
      </w:r>
    </w:p>
    <w:tbl>
      <w:tblPr>
        <w:tblW w:w="9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8"/>
        <w:gridCol w:w="8314"/>
      </w:tblGrid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廣告插圖設計的目的在下列敘述中何者不正確（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）達到吸引讀者注意廣告的功能（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）幫助讀者理解廣告的功能（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）主要為填補版面的功能（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）將讀者視線引導至文案的功能。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廣告中的主標題應該（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）用鮮豔的顏色（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）用黑體字（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）絕對大於其他文字（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）要簡潔、有說服力。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POP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廣告具有多樣性，在賣場的效果（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）專為製造熱鬧氣氛（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）不太容易引起消費者注意（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）會誘導衝動購買（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）無關消費者產生購買意願。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雜誌廣告具下列何者特性（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）較容易引起商品購買慾望（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）閱讀者經濟水平較其他媒體閱讀者高（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）較易獨佔版面防止其他廣告干擾（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）廣告壽命較短。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商品刊登報紙廣告的主要目的是（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）促進商品銷售（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）美化報紙版面（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）提振經濟（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）增加閱報率。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百貨公司化妝品發表會屬於（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）贊助活動（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）促銷活動（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）表演活動（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）作秀活動。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所謂廣告，就是（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）廣告主與廣告公司（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）廣告主與電視公司（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）廣告主與消費者（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）廣告公司與消費者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之間的媒介物。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哪種媒體是因為遠看及動看，所以必須要有強而有力的明快說服效果？（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）報紙（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）海報（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）雜誌（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）月曆。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）商標（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）插圖（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）造型（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）標準色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是廠商或商品的標誌。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廣告表現中要應用攝影圖片時，以下何種方式是違法的（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）請攝影師自行設計拍攝（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）從合法光碟圖庫中取用（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）向正片出租中心承租（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）從網路直接下載使用。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日本色研（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PCCS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100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個色相。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47FF0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艾雪作品中不常應用的基本設計方法為下列何者（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）數列漸變（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）座標變形（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）二方或四方連續（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）黃金分割。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在大自然的景像中常可發現碎形的現象，但下列何者為非？（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）海岸線（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）雪花（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）雲朵（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）麥田。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印刷用紙的計算單位為令，一令等於（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300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400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500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600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張全開紙。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下列何者不是點陣繪圖軟體？（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Adobe Photoshop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Ulead PhotoImpact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Adobe Illustrator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Corel Painter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下列何者不是向量繪圖軟體？（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Adobe Illustrator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Adobe Freehand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Ulead PhotoImpact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Corel Draw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下列何者為向量繪圖適用的作業？（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）版面設計（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）文字設計（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LOGO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設計（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以圖像或文字呈現之色盲檢驗圖形，主要是運用何種視覺特性？（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）點的大小（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）點的顏色（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）點的方向（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）點的質感。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對於設計的原理原則，下列敘述何者不正確（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）同樣的形式有層次的重覆出現在相鄰的時間或空間謂之「漸層」（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）把同性質或類似的東西配在一起雖然有一些差異，但仍有和諧的美感謂之「調和」（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）在物體或圖形的中央設定一道軸心，而使上下或左右完全或幾乎完全同形者謂之「對稱」（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）左右兩邊的形式不同，但其份量令人感覺相同或接近相同以保持平均狀態謂之「均衡」。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能夠表現運動感造形的是何種構成方法（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）對稱（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）漸層（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）平衡（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）調和。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傑倫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在廣告公司擔任創意指導，創意部門為了某廣告案的創意舉行動腦會議，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傑倫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採用「腦力激盪法」來激發大家的創意，下列情形何者正確？（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）強調創意性，會議沒有主持人與記錄員（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）會議前，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傑倫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說明「腦力激盪法」的意義與方法，主要是重「質」而不重「量」（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）會議過程中，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忠憲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說出了「小鮮肉」，大家熱烈迴響、討論愉快（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）這種屬於創意的會議，應只限創意部人員參加。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在創意發想及造形設計的技術表現上，為擴大思考空間，增強後續思考能量，首先要進行下列何種思考？（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）水平思考（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）垂直思考（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）六頂思考帽法（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5W2H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七何分析法。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在設計方法中，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K.J.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法指的是（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腦力激盪法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分類法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水平思考法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47FF0">
              <w:rPr>
                <w:rFonts w:ascii="Times New Roman" w:eastAsia="標楷體" w:hAnsi="Times New Roman" w:hint="eastAsia"/>
                <w:sz w:val="26"/>
                <w:szCs w:val="26"/>
              </w:rPr>
              <w:t>屬性列舉法。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下列何種作業情況可以利用圖像處理軟體來完成？（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）將被拍攝者的衣服色彩進行修改（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）拍攝光源不盡理想（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）讓天空中加入飛碟（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）以上皆可。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創意思考的發展，利用毫無關連意念找出共通處，並加以類比、組合而產生新概念的構想技術為（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）水平思考（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）垂直思考（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）聯想法（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實驗法。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下列何者不是常見的電腦影像檔案格式？（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TIFF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EPS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TEXT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JPEG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數位影像的基本單位「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pixel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」其形狀是（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）圓形（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）方形（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）三角形（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）菱形。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印刷品網線數的英文簡稱為（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lpi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dpi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ppi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cpi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每英吋中所含的像素數量為影像解析度的單位，其英文簡稱為（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lpi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ppi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lpi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一英吋中的像素愈多，則此圖的解析度愈（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）無法判斷（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）不一定（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）高。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1016dpi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相當於每公分有（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400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點（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1016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點（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500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點（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600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點。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下列何種原稿在掃描時要去除網花（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）照片（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）印刷品（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）正片（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）線條稿。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下列對於點陣圖和向量圖的敘述何者為非？（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）能細微的表現色彩階調，適合用於色彩複雜的圖為點陣圖（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）以數學運算方式來記錄圖形，放大後不失真的為向量圖（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）適合用於輪廓清晰、要求精確線條者為點陣圖（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）向量圖常見副檔名為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.ai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、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.cdr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等。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最早使用平面設計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(graphic design)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這個英文術語的是（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）美國人威廉‧阿迪遜（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）英國人威廉‧莫利斯（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）德國人德威‧金斯（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）瑞士人尤特里‧葛瑞特。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47FF0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1" locked="0" layoutInCell="1" allowOverlap="1" wp14:anchorId="46E61329" wp14:editId="0379E55D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723900</wp:posOffset>
                  </wp:positionV>
                  <wp:extent cx="1821180" cy="1287780"/>
                  <wp:effectExtent l="0" t="0" r="7620" b="7620"/>
                  <wp:wrapTight wrapText="bothSides">
                    <wp:wrapPolygon edited="0">
                      <wp:start x="0" y="0"/>
                      <wp:lineTo x="0" y="21408"/>
                      <wp:lineTo x="21464" y="21408"/>
                      <wp:lineTo x="21464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有關下圖文件敘述，下列何者錯誤？（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為裁切標記（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為出血標記（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為對位標記（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號色塊未做出血。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關於影像儲存格式，下列何者具高壓縮效率，且因採用破壞性壓縮，會造成影像品質流失？（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TIFF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JPEG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PNG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EPS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下列哪一種檔案格式具有可壓縮、保密性、跨平台、跨軟體並具有免費的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Reader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，已被多數人開始當成檔案交換的標準格式？（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PDF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JPG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TIFF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DOC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字體的高度不變，寬度變窄為（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）長體字（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）平體字（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）斜體字（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）變體字。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平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是字的上下方向縮小（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）三分之一（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30%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級（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點。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中文字中直劃、橫劃粗細皆相同的是下列何種字體？（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）圓體（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）明體（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）隸體（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）楷體。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不適合做反白字，因為橫線太細可能會看不清楚的是下列何種字體？（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）標楷體（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）粗黑體（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）細明體（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）綜藝體。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橫排書通常是（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）上開書（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）下開書（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）左開書（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）右開書。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版心是指（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）裁切的面積（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）設計稿的面積（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）文字排列的面積（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）封面的面積。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中式右翻版本的版心與餘白，通常天頭留空比地腳（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）小（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）大（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）相同（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）隨意。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視覺設計形成的三要素中不包括（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）形態（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）質感（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）比例。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直線並沒有給人下列何種感覺？（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）延伸（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）剛直（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）感性。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CIS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設計規畫中，常以活潑性或擬人化的造形設計表現企業特質或精神理念，此基本設計要素為（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）象徵圖形（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）吉祥物（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）色彩計畫（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）標準字。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企業識別系統設計之基本設計要素，包括企業標誌、企業名稱、標準字、企業色彩及（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）企業名片（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）運輸工具（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）企業標語（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）制服。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「文藝復興」這個詞彙的含意為（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）破壞，建構（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）人文，藝術（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）重生，復活（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）文明，啟蒙。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點移動時所經過的軌跡是為（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「少即是多」是（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）密斯凡德洛（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）魯斯（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）蘇利文（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）萊特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所提出的銘言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下列何種線條容易產生動感的效果（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）直線（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）曲線（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）折線（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）虛線。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二十世紀初期著名的藝術家馬利內提是屬於下列何派的藝術家，對設計活動有著重要的影響（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）野獸派（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）立體派（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）未來派（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）印象派。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味全的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CI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設計是以五個圓圈呈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W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形，象徵五味俱全，其設計師為（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）福田繁雄（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）大智浩（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）安藤忠雄（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）村上隆。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交通標誌的警告標誌是用何種形？（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）三角形（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）圓形（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）方形（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）渦形。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兩線相遇或交叉之處為（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阿基米德渦線與下列何者有關？（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）隱藏著黃金比的關係（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）隨機的或偶然的（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）直線與曲線交替出現（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）非等比級數亦非等差級數。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設計構成要素中最小的單位是（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在設計原理中，以中央設一縱軸，而左右或上下完全同形，稱之為（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）律動（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）漸層（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一般而言，點的位置放於何方是最穩定，且具有放射的力量（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）上方（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）下方（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）左方（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）中央。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威廉‧莫里斯與其好友韋伯共同設計建造的設計史上有名的房子稱之為（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）白色之家（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）紅色之家（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）藍色之家（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）黃色之家。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粗細不等，但長度相等的線條感覺上（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）粗較長（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）細較長（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）一樣長（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）不一定。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兩個相等的圓被大小不同的圓包圍時，大圓內的圓顯得（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）較小（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）較大（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）變形。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下列何者不是線的特質？（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）體積（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）粗細（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）方向（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）角度。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自由曲線通常具有（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）硬直（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）活潑（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）單調（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）刻板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的感覺。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就線的基本方向，如為斜角方向，則較會引起何種心理效果（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）權威（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）靜寂（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）動態（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）呆板。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新藝術的風格中，下列何者非其主要表現材料（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）鐵（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）玻璃（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）木材（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）塑膠。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1914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年德國設計聯盟會議時發生的論爭主題為（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）個性化與規格化（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）是否設立包浩斯學校（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）反對以振興經濟作為主題（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）反對政府干預設計業務。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7-ELEVEN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連鎖店，其招牌的標準色有（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）藍、白、紅（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）綠、白、紅（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）綠、紅、橙（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）黃、紫、紅。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美國克萊斯勒大樓和帝國大廈受到什麼設計運動的影響（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）新藝術運動（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）裝飾藝術（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）包浩斯（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）普普藝術。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慕夏的作品中採用大量花卉及仕女造型深受大眾的喜愛，它是（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）裝飾藝術（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）包浩斯（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）普普藝術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運動中最傑出的商業設計師。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表現出變化、舒暢、優雅、柔軟、女性化之線條是（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）斜直線（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）包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洛線（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）鋸狀線（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）曲線。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平面設計構成的基本造形三要素是（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）長、寬、高（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）聲、色、形（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）字、圖、框（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）點、線、面。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下列哪一個現代藝術運動與漫畫有關（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）普普藝術（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）歐普藝術（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）新造形主義（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）表現主義。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包浩斯歷經了三個時期：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威瑪；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狄索；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柏林，請排列出正確順序（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BCA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ABC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BAC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CAB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包浩斯歷經了三位校長：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密斯凡德洛；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梅耶；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葛羅佩斯，請排列出正確順序（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ABC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CAB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CBA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BCA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1851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年第一次世界博覽會主建築水晶宮的設計者為（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）魯斯金（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）佩斯頓（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）索涅特（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）莫里斯。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二十世紀初新造形主義運動者，以垂直、水平構成做為主要的創作表現樣式，此種形式的創作表現世人稱之為（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）印象派（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）純粹主義（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）風格派（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）構成主義。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西元十七世紀法國凡爾賽宮的建築外觀，室內裝飾成家具設計的風格是典型（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）新藝術風格（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）羅馬風格（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）巴洛克風格（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）洛可可風格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的表現。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1851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年第一次世界博覽會於何處舉行？（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）倫敦（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）巴黎（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）紐約（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）柏林。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構成主義是一項包括設計、建築、都市計畫、藝術創作等之新造形運動，其於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1919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年始於（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）英國倫敦（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）蘇俄莫斯科（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）法國巴黎（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）德國柏林。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下列何者是超現實主義畫派中著名的畫家，同時也是「形而上繪畫」的創立者？（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）恩斯特（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）馬格利特（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）達利（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）基里訶。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314" w:type="dxa"/>
            <w:shd w:val="clear" w:color="auto" w:fill="auto"/>
          </w:tcPr>
          <w:p w:rsidR="00B47FF0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線條的種類與形狀的性質甚為複雜，下列何者敘述不正確？（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）自由曲線富有動態效果（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）拋物線、弧線屬於開放曲線（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）虛線可看成是線的點化（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）直線較幾何曲線更具情感作用。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下列有關線的特性敘述何者正確？（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）幾何學上定義的線具有長度、寬度和厚度（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）所有線條中最為安定和靜止的線條是垂直線（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）斜線較具有飛躍和活潑的個性（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）折線較具有柔軟的動感。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「動勢」存在於造形本身，若以點、線、面的基本造形來說明動勢，下列何者正確？（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）水平線與曲線有動勢（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）規則形比不規則形有動勢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）斜線比直線有動勢（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）圓形比橢圓形有動勢。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下列哪一個畫派將色光的本質及人對色彩的知覺現象，具體運用在繪畫上（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）表現派（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）立體派（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）印象派（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）風格派。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德國設計聯盟簡稱為（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MBD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DIA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AEG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DWB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法國巴黎地鐵大都會站，其入口所採用的設計藝術風格是（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）裝飾藝術（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）美術工藝運動（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）普普藝術（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）新藝術。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在美國創立的新包浩斯成立於（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）芝加哥（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）紐約（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）舊金山（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）華盛頓。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「形隨機能而生」是（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）密斯凡德洛（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）魯斯（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）蘇利文（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）萊特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所提出的銘言。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下列有關平面上點構成之空間感敘述，何者較不正確？（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）以等量相似的點做等距相鄰，由左下朝右上重覆排列（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）利用點的重疊與點的放大縮小，可產生空間感（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）點的曲面化，可產生空間感（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）點描派畫家秀拉利用不同明暗的彩色點與各點間的疏密產生空間感。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下列有關造形元素「點」的描述，何者正確？（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）在造形上，點不可能讓人有面之感覺（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）在造形上，點有大小也有位置（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）在造形上，點無法造成線的效果（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）在造形上，點只能是圓形。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下列有關造形元素「點」的描述，何者正確？（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）點的定向移動形成面（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）大、小點並列時，小點會有膨脹與前進的感覺（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）點的面化過程中無法表現出立體感（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）點的平面構成時，其形狀不受限制。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POP Art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）歐普藝術（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）普普藝術（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）裝置藝術（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DADA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藝術。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對於近代設計思潮與其代表人物之配對，何者不正確？（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）新藝術運動／羅威（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）德國工藝聯盟／慕特修斯（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）美國建築芝加哥派／萊特（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）風格派／蒙德里安。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314" w:type="dxa"/>
            <w:shd w:val="clear" w:color="auto" w:fill="auto"/>
          </w:tcPr>
          <w:p w:rsidR="00B47FF0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新藝術運動在法國的形態特色為（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）彎曲（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）直線（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）彎曲加直線（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）幾何形。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下列設計運動或流派：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包浩斯；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裝飾藝術；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新藝術；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美術工藝運動；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E.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德國工藝聯盟，請依興起年代之先後，排列出正確順序（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DBCEA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DABEC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DCEAB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DCBAE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有現代海報之父之稱的設計師是（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）羅特列克（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）朱勒薛雷（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）維克多吉馬德（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）慕夏。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十九世紀石版印刷術大型化，新藝術畫家及設計師紛紛開始創作表現新的媒體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─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海報，其中以（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）米羅（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）達利（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）布雷克（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）羅特列克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最著名。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廟裡的藻井具有何種視覺效果（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）放射（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）交叉（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）特異。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在美的形式原理中，對稱不具有下列何項特性？（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）上下（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）旋轉（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）放射（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）不規則形。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「萬綠叢中一點紅」及「鶴立雞群」為（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）比例（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）調合（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的表現。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1917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年所建的台中火車站建築風格是典型的（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）裝飾藝術（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）巴洛克（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）維多利亞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風格。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在各個不同的要素中，有意強調其差別性，造成強烈或深刻的印象，稱之為（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）和諧（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）漸變。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什麼圖形具有多方面對稱和強烈的焦點，且焦點通常位於圖形的中央？（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）發射（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）密集（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）反覆（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）漸變。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各種視覺效果的基本構成中，「二方連續」和「四方連續」的構成法則是將造型以何種排列表現（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）重疊（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）移位（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）錯視（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）反覆。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「黃金分割比例」是指矩形的長寬比為（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2.141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3.318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1.618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1.666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當形狀呈現漸漸變大或漸漸變小，或是色澤逐漸變濃或淡化，這是（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）漸變的美（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）反覆的美（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）對稱的美（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）統一的美。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貝殼、中國的寶塔、蜘蛛網等，三者共同的一個造形特徵是（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）均衡（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）漸層。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視覺上有「整齊、嚴謹、規矩、保守」的感覺，請問這是哪一種美的形式原理？（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）統一（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）漸層（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）漸變。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單位形是構成中最基本的造形元素，下列有關單位形的敘述，何者不正確？（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）單位形以上下和左右延伸排列的稱為二方連續（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）單位形時常表現在地磚、壁紙和包裝紙的設計（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）佛教萬字符號，可視為四個旋轉九十度的單位形（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）國旗中的白色光芒，可視為放射狀的單位形表現。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單位形的構成欲呈現動勢效果，下列何種方法不適切？（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）一群單位形以集中擴散方式改變單位形的距離（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）一群單位形由左下往右上呈線性排列（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）單位形等距水平垂直排列後，局部改變單位形的位置、方向（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）一群單位形以等間距做水平或垂直排列。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台北市立美術館旁的台北故事館建築風格是典型的（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）裝飾藝術（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新藝術（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）巴洛克（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）英國都鐸式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風格。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台北自來水博物館建築呈現（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）浪漫主義（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）新古典主義（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hyperlink r:id="rId7" w:history="1">
              <w:r w:rsidRPr="00B47FF0">
                <w:rPr>
                  <w:rStyle w:val="a5"/>
                  <w:rFonts w:ascii="Times New Roman" w:eastAsia="標楷體" w:hAnsi="Times New Roman"/>
                  <w:sz w:val="26"/>
                  <w:szCs w:val="26"/>
                </w:rPr>
                <w:t>矯飾主義</w:t>
              </w:r>
            </w:hyperlink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風格。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美的形式原理中有關對稱的敘述，下列何者不正確？（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）太極圖形是對稱的形式（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）著名的魯賓杯是旋轉對稱的形式（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）二方連續的造形是對稱的形式（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）放射狀圖形可以同時具有點對稱與線對稱的特性。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下列何者屬於線對稱形式？（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）商朝青銅器饕餮紋樣（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）中國陰陽符號（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）澳洲雪梨奧運標誌（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）美國國徽。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下列何者屬於旋轉對稱形式？（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%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sym w:font="Wingdings" w:char="F054"/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H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形容規律且反覆的模式是指（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）律動（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）漸變。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47FF0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7660CF9D" wp14:editId="7B09A80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625475</wp:posOffset>
                  </wp:positionV>
                  <wp:extent cx="1060450" cy="518795"/>
                  <wp:effectExtent l="0" t="0" r="6350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「平衡」為美的形式原理之一，以下圖為例，它應屬何種平衡？（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）不平衡（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）不對稱平衡（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）對稱不平衡。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任何物體的表面構成特徵稱之為（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）肌理（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）微粒（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）造型。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形象反轉，如從鏡子裡面看到的的影像現象，我們稱之為（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）重複（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）交錯（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）近似（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）鏡射。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19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世紀開設第一家從排版、編輯、裝訂成書以至於設計、印刷都完全包辦的印刷廠的是（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）康丁斯基（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）威廉‧莫里斯（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）保羅克利（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）格羅佩斯。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下列何者不是尖銳形狀在視知覺上所具有的特性（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）攻擊的意義（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）速度的感覺（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）富有的樣子（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）前進的象徵。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下列不是圓形在視知覺上所具有的特性（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）圓融（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）移動性（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）速度感（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）完整感。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先民所遺留的碑文歷史真蹟是利用（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）漂流沾法（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）拓印法（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）噴色法（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）剪貼法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製成字帖千古流芳。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適當運用「線」的組合，可以產生三次元空間感。下列方法，何者較不可能產生空間感？（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）水平方向的多條直線，粗細漸變（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）斜方向的多條曲折線，疏密漸變（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）水平方向的多條直線，等距組合（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）斜方向的多條曲折線，等距組合。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下列何種印刷技法，較能應用於各種材質和形狀的被印製物？（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）凸版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）凹版（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）網版（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）平版。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輪廓線條宜用（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）柔和、簡潔明快線條為佳（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）重疊厚重的線條（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）裝飾華麗的線條（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）不清晰的虛線。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314" w:type="dxa"/>
            <w:shd w:val="clear" w:color="auto" w:fill="auto"/>
          </w:tcPr>
          <w:p w:rsidR="00B47FF0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素描的主要構成元素是（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）立體（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）面。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物體直接受光或光線照射較多的部份是（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）低明度（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）中明度（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）高明度（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）深明度。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素描繪製過程中，水平與垂直輔助線的使用與下列何者無關？（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）質感（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）比例（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）位置（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）輪廓。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採用白色物體做為素描訓練的主要目的，下列敘述何者正確？（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）白色物體的輪廓較其他顏色物體的輪廓明顯（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）白色物體的造形簡單容易表現出透視的效果（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）白色物體的單一色調易於用來研究明暗變化（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）白色物體的質地純淨易養成良好的工作習慣。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在構圖中，下列何者容易呈現穩重、崇高、偉大、積極的特性（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）十字形構圖（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）垂直線構（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）三角形構圖（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）圓形構圖。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下列有關鉛筆技法的敘述，何者較不正確？（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）鉛筆畫可用衛生紙、布、手磨擦畫面，做出均勻柔和的色調（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）軟質橡皮擦在鉛筆畫中的作用，是用來擦拭錯誤，不可調整色調（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）鉛筆畫的線條，可以採用自由奔放的亂線，造成活潑情趣（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）扁芯鉛筆可透過運筆角度的變化，畫出寬細不同的線條。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根據描繪的經驗，有關風景畫的構圖方式，下列何者較不正確？（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）地平線若在畫面較低處，可看到高遠的天空視野（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）地平線若在畫面正中央，較容易流於呆板（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）對稱式構圖與非對稱式構圖相較，前者較容易有生動活潑的效果（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）河流或道路，常以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形出現，以引導視線。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下列有關單色鉛筆素描的敘述，何者不正確？（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）是一種初學者常用的繪畫方式（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）是一種研究補色較好的繪畫方式（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）是一種較不受時間空間限制的繪畫方式（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）是一種可以解決基本繪畫問題的繪畫方式。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下列有關描繪的選紙，何者較不正確？（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）用鉛筆摩擦拓印，採用的紙張不宜太厚，拓印肌理才明顯（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）炭筆畫的用紙，通常選用紙紋清晰而表面較粗糙的紙，炭粉才易附著（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）鋼筆畫的用紙，通常選用表面較光滑的紙，墨水線條才流利（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）粉彩畫的用紙，不宜採用有色調的紙張，色彩效果才鮮明。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炭筆素描技法多樣，下列何者較不適用於炭筆調子的處理？（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）壓抹技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法：處理炭色明暗調子（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）沾擦技法：修飾或者提亮調子（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）添加技法：分層描繪輕重調子（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）渲染技法：大面暈染不同調子。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描繪物像時，為了突顯主題強度，下列處理方式何者不正確？（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）加強主題部份描繪（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）加強主題部份明暗對比（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）加強非主題部份明暗對比（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）簡化非主題部份描繪。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下列有關質感表現的敘述，何者較不正確？（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）描繪粗糙表面質感，應適度保留鉛筆筆觸，避免擦抹太多（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）描繪金屬器皿質感，要專注在體材本身，而非周圍環境物體反映其上的光影效果（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）描繪玻璃、透明壓克力等透明質感，要注意透視背後重疊景物的曲折變形（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）描繪衣服、布料等柔軟質感，應以漸層色調描繪出輕柔的感覺，避免銳利的筆觸。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下列有關鉛筆畫的質感處理要點，何種敘述不正確？（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）描繪金屬物品時，明暗對比宜小，各色調的區塊間界線不要太明顯，用筆必須有力清楚（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）描繪表面柔軟的物體時，色調層次要多，可適當使用擦抹的方法，求取柔和變化（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）描繪一般物體時，硬質、中間硬度、軟質三類鉛筆可以反覆靈活使用（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）描繪表面粗糙的物體時，可適當保留鉛筆筆觸所畫出的粗糙效果，避免擦抹過度。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下列有關繪畫空間感之敘述何者正確？（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）在視覺經驗中，物體的底部通常低於眼睛高度，愈遠之物體則底部愈低（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）輪廓邊緣完整者感覺在前，不完整者感覺在後（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）形狀清晰者感覺往後退，模糊者則有前進之感（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）在透視法則中，等大之人或物，在畫面上形狀大者感覺較後，形狀小者感覺較前。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以炭筆描繪戶外風景時，手執量棒測量對象物，正確的姿勢是（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）用量棒放置在風景對象物上，找出量棒上正確比例標示點（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）如果對象物在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公尺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三公尺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以內，可因測量的需要打直或彎曲手臂，以便找出正確的標示點（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）在同一定點上，手臂打直用大拇指在量棒上下移動，找出對象物正確比例標示點（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）在量測景深距離時，因為畫面對象物空間位置不一，宜因景深距離來調整手臂測量位置。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有關素描與繪畫發展的簡史，下列對畫家風格的敘述何者不正確？（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）文藝復興時期畫家：米開朗基羅所畫人物具有悲壯之美；達文西所畫人物則具有睿智的特質（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）巴洛克時期畫家：林布蘭的作品強調光影明暗的強烈對比；魯本斯則強調絢麗色彩與宏偉構圖（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）浪漫主義畫家：德拉克洛瓦重視素描甚於色彩；新古典主義畫家：安格爾則重視色彩甚於素描（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）新印象主義畫家：秀拉的素描作品利用紙張的肌理，表現出自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然光線中閃爍、顫動的效果；後印象主義畫家：梵谷的素描作品則表現出素描的線性特質。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菊全開尺寸為（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31”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43”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26”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37”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38”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四六版全開之尺寸為（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31”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43”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26”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37”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25”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”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38”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下列紙張尺寸的大小排序何者正確？（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）四六版全開＞菊全開＞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）菊全開＞四六版全開＞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＞菊全開＞四六版全開（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A0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＞四六版全開＞菊全開。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水墨互不相容是何種印刷法的原理（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）凸版（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）凹版（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）網版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印刷。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十五世紀的朗奇洛提於《繪畫論集》書中，所指的「繪畫四要素」為（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）描繪、色彩、構圖及創意（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）理念、材質、技法及速度（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）形、色、材質及速度（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）理念、構圖、煤材及技法。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祝卡洛於《雕刻家、畫家和建築家的理念》書中，所指的「內在設計」是（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）技法（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）構圖（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）理念（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）媒材。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下列何種網目為目前一般報紙印刷用（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）水晶網點（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200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網目（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175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網目（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100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網目。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取材自日常生活與周遭環境的繪畫，畫裡出現的是農民、市民、貴族等各階層的人，畫面內容是事實的呈現，而不再是理想化的人生，是屬於哪一種繪畫風格？（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）抽象畫（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）山水畫（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）風俗畫（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）印象畫。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採用現代生活的主題，將生活中平凡的東西、平常的事情變成藝術表現主題，藉由創作對這些平凡事物的價值重新估計、重新定義，是屬於哪一種藝術風格？（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）普普藝術（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）歐普藝術（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）立體主義（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）表現主義。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以形、色所產生的律動，進而產生錯覺或幻覺等新的繪畫表現，是屬於哪一種藝術風格？（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）普普藝術（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）歐普藝術（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）立體主義（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）表現主義。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素描是繪畫的基礎，藉由哪三種基本技法，可在二度空間的紙張上，表現三度空間的深度？（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）線條、筆觸、明度（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）形狀、色彩、質感（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）構圖、煤材、色彩（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）材質、空間、線條。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鉛筆素描中線條的表現如：輕重、粗細、長短等，能呈現三度空間深度關係，通常表現遠方物體的是（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）短促的（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）粗黑的（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）綿長的（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）輕淡的。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畫有格線的透明板子，可定出適當的畫面構圖位置的繪畫工具為（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）取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景框（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）製圖板（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）格網（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）透明板。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B47FF0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印刷術中，何種製版法是最早被利用的（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）凸版（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）凹版（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）平版（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P.S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版。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素描有助於我們培養觀察力，繪製對象物時為能表現寫實的空間，正確的比例關係十分重要，量測物體時應注意之事項，下列何者不正確（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）可單閉一隻眼來觀察（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）和靜物保持一些距離（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）避免身體前後晃動（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）手臂保持彎曲。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一般來說，從觀者的位置觀看畫面的視點，可能不包括下列哪一項？（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）俯視（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）仰視（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）錯視。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由齊柏林導演所拍攝的紀錄片《看見台灣》，我們在電影中所見到的景象是屬於（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）平視（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）俯視（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）仰視（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）多視點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的角度。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影響立體主義的形成，有「現代繪畫之父」之稱的是哪一位藝術家？（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）塞尚（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）畢卡索（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）布拉克（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）雷傑。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畫家走出畫室以描繪戶外風景，強調光影與色彩的是下列哪一個藝術流派？（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）自然主義（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）立體主義（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）古典主義（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）印象主義。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在繪畫裡，藝術家運用光和影的關係，給予人不同的心理感受，善於描繪燭光營造神秘氣氛的是（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）維梅爾（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）秀拉（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）拉突爾（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 w:hint="eastAsia"/>
                <w:sz w:val="26"/>
                <w:szCs w:val="26"/>
              </w:rPr>
              <w:t>）林布蘭。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粗直線具有何種感覺？（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）活潑、明朗（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）力強、鈍重（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）不安定、焦慮（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）神經質、尖銳。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下列有關素描與繪畫的材料，何者敘述不正確？（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）一般軟質鉛筆的分類記號為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，號數愈大筆筆芯愈軟（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）使用硬質橡皮擦應避免用力過猛，以免紙張損傷（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）水溶性彩色鉛筆可以形成如水彩般渲染的效果（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）作品完成後可以使用完稿用噴膠保護畫面，使鉛筆粉或炭粉不易脫落，延長保存時間。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何者不是綠色設計考量的範圍？（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）產品耐用化（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）產品回收化（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）產品材料可分解（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）產品材料多樣化。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電線桿下方的黑黃相間斜線是利用了下列何種原理（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）視覺上的錯覺（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）視覺上的注目性（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）生理上的安定感（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）心理上的喜好感。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色光的三原色係指（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）紅、黃、綠（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）紅、綠、藍（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）紅、黃、紫（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）黃、青、紫。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色料的三原色係指（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）紅、黃、綠（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）紅、橙、藍（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）藍、綠、紫（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）洋紅、黃、青。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色彩的飽和程度或純度稱為（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）色環（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色彩明暗的程度稱為（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）色調。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按色彩的三屬性作有系統的排列形成三度空間的結構稱為（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）色環（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）色立體（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）三原色。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英文中的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Hue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）色調。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英文中的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Chroma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）色相環。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英文中的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Value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）色相環。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色相的環狀配列叫（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）色調（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）色立體（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）色相環（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）光譜。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下列純色何者明度最高（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下列純色何者明度最低（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下列何者不屬於色彩三屬性？（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）濃度（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下列何種色彩稱為無彩色？（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）黑色（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）灰藍色（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）乳白色（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）棕色。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中國傳統水墨畫講求「墨分五色」是指（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）顏料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的充分活用與表現。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下列何種色彩屬於暖色？（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）青色（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8314" w:type="dxa"/>
            <w:shd w:val="clear" w:color="auto" w:fill="auto"/>
          </w:tcPr>
          <w:p w:rsidR="00B47FF0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下列何種色彩屬於寒色？（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）藍色。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下列何種色彩配色屬於補色對比？（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）紅色與黃色（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）藍色與白色（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）橙色與黃色（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）綠色與洋紅色。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下列何種色彩較會給人輕快的感覺？（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）棗紅色（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）墨綠色（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）藏青色。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下列何種色彩較會給予沉重的感覺？（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）天藍色（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）翠綠色（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）藏青色（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）粉紅色。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人類可視光譜的波長範圍大約是（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330~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80"/>
                <w:attr w:name="UnitName" w:val="m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680m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340~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0"/>
                <w:attr w:name="UnitName" w:val="m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750m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400~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00"/>
                <w:attr w:name="UnitName" w:val="m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700m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430~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0"/>
                <w:attr w:name="UnitName" w:val="m"/>
              </w:smartTagPr>
              <w:r w:rsidRPr="00BA2811">
                <w:rPr>
                  <w:rFonts w:ascii="Times New Roman" w:eastAsia="標楷體" w:hAnsi="Times New Roman"/>
                  <w:sz w:val="26"/>
                  <w:szCs w:val="26"/>
                </w:rPr>
                <w:t>790m</w:t>
              </w:r>
            </w:smartTag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眼睛所看到的香蕉，其「黃色」是（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）光源色（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）表面色（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）透過色（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）標準色。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醫護人員在一般病房穿白色工作服，但在手術房則穿淺綠色工作服，其作用是（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）不易髒（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）環保色（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）美觀（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）補色心理。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注視白紙上的綠色圖形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 xml:space="preserve">30 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秒後，將視線移往另一張白紙上，此時視覺會產生（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）黑色（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）灰色（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圖形。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在一純色中加入白色會使得（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）明度降低、彩度降低（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）明度降低、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彩度提高（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）明度提高、彩度降低（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）明度提高、彩度提高。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色立體的中心軸為（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）彩度階段（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）明度階段（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）色相階段（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）濃度階段。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以色光的原色混合，次數越多，其亮度（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）越高（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）越低（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）不一定。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以色料的原色混合，次數越多，其亮度（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）不變（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）越高（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）越低（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）不一定。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超市冷凍肉品陳列架上，何種光源照射較能在視覺上提高肉品的新鮮度？（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）紅色光（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）綠色光（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）黃色光（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）白色光。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8314" w:type="dxa"/>
            <w:shd w:val="clear" w:color="auto" w:fill="auto"/>
          </w:tcPr>
          <w:p w:rsidR="00B47FF0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影響色彩輕重感覺最主要的屬性是（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）明度（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）彩度（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）濃度。</w:t>
            </w:r>
          </w:p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在白色的背景上，下列何種純色的注目性最高？（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）紫色（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）橙色。</w:t>
            </w:r>
          </w:p>
        </w:tc>
      </w:tr>
      <w:tr w:rsidR="00B47FF0" w:rsidRPr="00BA2811" w:rsidTr="008A278F">
        <w:tc>
          <w:tcPr>
            <w:tcW w:w="817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B47FF0" w:rsidRDefault="00B47FF0" w:rsidP="00B47FF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8314" w:type="dxa"/>
            <w:shd w:val="clear" w:color="auto" w:fill="auto"/>
          </w:tcPr>
          <w:p w:rsidR="00B47FF0" w:rsidRPr="00BA2811" w:rsidRDefault="00B47FF0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下列何者色彩搭配的明視度最高（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）綠底黃字（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）黑底黃字（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）紅底橙字（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）黃底白字。</w:t>
            </w:r>
          </w:p>
        </w:tc>
      </w:tr>
      <w:tr w:rsidR="00AE097B" w:rsidRPr="00B55654" w:rsidTr="008A278F">
        <w:tc>
          <w:tcPr>
            <w:tcW w:w="817" w:type="dxa"/>
            <w:shd w:val="clear" w:color="auto" w:fill="auto"/>
          </w:tcPr>
          <w:p w:rsidR="00AE097B" w:rsidRPr="00AE097B" w:rsidRDefault="00AE097B" w:rsidP="00AE097B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AE097B" w:rsidRPr="00AE097B" w:rsidRDefault="00AE097B" w:rsidP="00AE097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314" w:type="dxa"/>
            <w:shd w:val="clear" w:color="auto" w:fill="auto"/>
          </w:tcPr>
          <w:p w:rsidR="00AE097B" w:rsidRPr="00AE097B" w:rsidRDefault="00AE097B" w:rsidP="00AE097B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AE097B">
              <w:rPr>
                <w:rFonts w:ascii="Times New Roman" w:eastAsia="標楷體" w:hAnsi="Times New Roman"/>
                <w:sz w:val="26"/>
                <w:szCs w:val="26"/>
              </w:rPr>
              <w:t>最能製造陰影，產生立體感，對紋理的描寫效果特佳的光線為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E097B">
              <w:rPr>
                <w:rFonts w:ascii="Times New Roman" w:eastAsia="標楷體" w:hAnsi="Times New Roman"/>
                <w:sz w:val="26"/>
                <w:szCs w:val="26"/>
              </w:rPr>
              <w:t>正面光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E097B">
              <w:rPr>
                <w:rFonts w:ascii="Times New Roman" w:eastAsia="標楷體" w:hAnsi="Times New Roman"/>
                <w:sz w:val="26"/>
                <w:szCs w:val="26"/>
              </w:rPr>
              <w:t>右前側面光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E097B">
              <w:rPr>
                <w:rFonts w:ascii="Times New Roman" w:eastAsia="標楷體" w:hAnsi="Times New Roman"/>
                <w:sz w:val="26"/>
                <w:szCs w:val="26"/>
              </w:rPr>
              <w:t>逆光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BA281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AE097B">
              <w:rPr>
                <w:rFonts w:ascii="Times New Roman" w:eastAsia="標楷體" w:hAnsi="Times New Roman"/>
                <w:sz w:val="26"/>
                <w:szCs w:val="26"/>
              </w:rPr>
              <w:t>頂光。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下列何者不屬於平面設計的範圍？（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）商業設計（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）包裝設計（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）印刷設計（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）服裝設計。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平面廣告不包括（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）海報（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）影片（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）傳單（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）月曆。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古文可說是我國最早的文字，古文是指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大篆和小篆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金文和大篆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八卦和書契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A3E5F">
              <w:rPr>
                <w:rFonts w:ascii="Times New Roman" w:eastAsia="標楷體" w:hAnsi="Times New Roman" w:hint="eastAsia"/>
                <w:sz w:val="26"/>
                <w:szCs w:val="26"/>
              </w:rPr>
              <w:t>甲骨文和鐘鼎文</w:t>
            </w:r>
            <w:r w:rsidRPr="006A3E5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宣導公共場所嚴禁吸菸的海報是屬於（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）藝文海報（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）商業海報（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）企業海報（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）公益海報。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所謂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Cable TV 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是屬於（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）有線電視（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）無線電視（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）教學電視（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）購物電台。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製作電腦網頁，應設定何種解析度為宜（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150 dpi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72 dpi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400 dpi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250 dpi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設計中經由組合方式可以達成「群化效果」，試問下列組合方式，何者不利於群化效果？（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）相同色相不同造形（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）不同色相相同造形（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不同造形不同色相（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）相同造形不同位置。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下列何者不是點陣繪圖適用的作業？（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）相片上色處理（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）像素藝術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）名片設計（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）手繪式的寫實繪圖。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若以色塊表現，處理同一面積圖形，則下列何種繪圖軟體處理的圖檔檔案最小？（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Corel Draw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Adobe Photoshop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Corel Painter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3D Studio Max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下列哪一套繪圖軟體，其模仿自然繪畫的筆觸質感效果最佳？（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Painter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Photoshop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Illustrator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CorelDRAW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下列哪一套繪圖軟體，其圖像無論放大到多大，影像品質仍維持不變？（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Painter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Photoshop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3D Max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Corel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DRAW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表示（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）每吋的點數（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）每公分的點數（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）每吋的線數（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）每公分的像數。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某一印刷品為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100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線，其原稿掃瞄時應設為（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某一印刷品為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175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線，當原稿放大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200%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時，其掃描應為（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175dpi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350dpi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700dpi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1200dpi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有一張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600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×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300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像素大小的圖片，若將圖形解析度設定為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300dpi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，則其列印尺寸應為（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×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×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1/2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×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×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4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英吋。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有關電腦印前作業軟體及特性，下列敘述何者錯誤？（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Photoshop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是點陣式繪圖軟體，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Illustrator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是向量式繪圖軟體（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）向量式比點陣式繪圖軟體更適合縮放圖形，而不致影響輸出品質（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）向量式與點陣式繪圖軟體均適合於文件內輸入內文（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）一般相同面積的向量式圖檔比點陣式圖檔之儲存空間小。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在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Photoshop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軟體功能中何者可以快速選取相近似的顏色？（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）圖章工具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）套索工具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）筆形工具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）魔術棒工具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欲修補數點陣圖檔上的瑕疵，可使用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 Photoshop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影像軟體中的何種工具？（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）圖章工具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）套索工具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）筆形工具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）魔術棒工具。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若要保留所有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Photoshop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功能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圖層、效果、遮色片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...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，應儲存成下列哪一種檔案格式？（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.psp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.psd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.pdf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.ppt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英文字型中代表斜體字的是（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italic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bold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medium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light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6A3E5F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下列何種版面空白間隔配置最易於閱讀？（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）行間＜段間＜字間＜欄間（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）字間＜行間＜段間＜欄間（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）段間＜欄間＜字間＜行間（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）欄間＜行間＜段間＜字間。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在平面設計上，我們所做的造形稱為圖，圖的周圍即是（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）天（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）地（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）畫。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圓、橢圓和拋物線等是屬於（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）幾何直線（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）自由曲線（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）徒手曲線（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）幾何曲線。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同大小的點等距離密集由左而右排列成線，此種線稱為（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）積極的線（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）消極的線（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）曲線（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）平行線。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下列何種造形屬於自然造形？（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）塑膠花（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）貝殼（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）房子（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）汽車。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下列何者不屬於「對稱」的範圍？（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）人體的兩邊（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）水邊的倒影（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）車輪的輻線（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）花朵的色彩。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以下何種技法較有可能產生偶然形態？（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）摩擦法（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）拼貼法（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）渲染法（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）拓印法。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將視覺對象從其背景浮現出來，稱為圖與地的關係，下列有關圖與地的敘述，何者不正確？（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）在大小面積的比較中，小面積者較易成為圖（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）若相鄰二形均具有對稱形時，凸形者較易成為圖（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）在對稱圖形與非對稱圖形的比較中，非對稱圖形較易成為圖（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）若靜態與動態兩者比較，動態者較易成為圖。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比例常運用於建築、工藝和繪畫上，尤其是被稱為「神聖比例」的黃金比例，請問下列何者最接近黃金比例？（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吋電視螢幕（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）電腦桌（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A3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紙張（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）國旗。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柯比意著名的人體尺寸將人體區分為三部份，除了頭部到肚臍、肚臍到腳底以外，尚有（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）肩膀到指尖（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）舉高的指尖到頭部（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）舉高的指尖到肩膀（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）展開的雙手。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紀元元年的建築文獻「建築十卷」中，作者維特魯維斯（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Vitruvius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）提及人體的顏面是全身尺寸的（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1/6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1/8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1/9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1/10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下列何者非「完形法則」？（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）閉鎖性法則（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）連續性法則（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）開放性法則（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）接近性法則。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畫素描時，壓抹是一種重要的輔助技法，下列敘述何者錯誤？（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）壓抹的工具有棉布、衛生紙、海綿等（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）利用壓抹的技法，可以做出比較柔和均勻的調子（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）壓抹時，適度使用報紙沾浸去漬油為佳（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）利用紙筆可以處理小面積的細節調子。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解構傳統透視觀點的思維，創造出新立體觀點，形塑特有的畫面內容與形式，是屬於哪一種藝術風格？（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）普普藝術（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）歐普藝術（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）立體主義（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）表現主義。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印刷品因材質不同而適用不同的印刷方式，請問何者不適用於紙張印刷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）平板印刷（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）凸版印刷（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）凹版印刷（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）熱轉印。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彩色四色印刷的四種原色油墨係指（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）紅、橙、黃、綠（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）藍、綠、紅、黑（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）青、洋紅、黃、黑（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 w:hint="eastAsia"/>
                <w:sz w:val="26"/>
                <w:szCs w:val="26"/>
              </w:rPr>
              <w:t>）黑、白、紅、藍。</w:t>
            </w:r>
          </w:p>
        </w:tc>
      </w:tr>
      <w:tr w:rsidR="0001491E" w:rsidRPr="000154C2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0154C2" w:rsidRDefault="0001491E" w:rsidP="00327748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下列何者對色光三原色之敘述錯誤（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）不能再分解（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）不能由其它色光混合出來（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）為紅、黃、藍光（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54C2">
              <w:rPr>
                <w:rFonts w:ascii="Times New Roman" w:eastAsia="標楷體" w:hAnsi="Times New Roman"/>
                <w:sz w:val="26"/>
                <w:szCs w:val="26"/>
              </w:rPr>
              <w:t>）紅和綠光相混合時可得到黃色光。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我國文字的發展，最早可追溯自遠古時期公元前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10000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年的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小篆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甲骨文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結繩記事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683C31">
              <w:rPr>
                <w:rFonts w:ascii="Times New Roman" w:eastAsia="標楷體" w:hAnsi="Times New Roman" w:hint="eastAsia"/>
                <w:sz w:val="26"/>
                <w:szCs w:val="26"/>
              </w:rPr>
              <w:t>書契</w:t>
            </w:r>
            <w:r w:rsidRPr="00683C31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中國與埃及在最早的文明發展史上，有哪一方面之共同性？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繪畫的演變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象形文字的發明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宗教的信仰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產業革命的發生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下列何者為非？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中國的文字是屬於表意文字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埃及的象形文字，屬於表意文字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羅馬字母文字為表音文字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日本的假名為表音文字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文字造形的設計領域包括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字體設計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文字應用設計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文字編排設計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以上皆是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下列何者不屬於字體設計的範圍？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企業識別系統的基本系統設計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手繪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POP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字體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書法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書籍內頁編排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一般而言，在報紙、雜誌及書籍中，較常見的編排方式為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齊頭齊尾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齊頭不齊尾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置中對齊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不規則編排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將行頭對齊、行尾不對齊，形成行頭一側整齊、行尾一側長短不一的文字編排方式是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齊頭不齊尾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齊頭齊尾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齊尾不齊頭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置中對齊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印刷字體中，易讀性最高的字體是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明體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黑體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楷體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宋體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中國傳統古代建築及西方教堂，常富有安穩、莊嚴肅穆之感受，主要是因為具備下列何者美的形式原理應用？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漸層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律動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對稱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比例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能夠產生靜態平衡效果的構圖，除了平行移動之外，以下何者亦具有靜態平衡的視覺效果？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對比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鏡照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漸變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9B2E8D">
              <w:rPr>
                <w:rFonts w:ascii="Times New Roman" w:eastAsia="標楷體" w:hAnsi="Times New Roman" w:hint="eastAsia"/>
                <w:sz w:val="26"/>
                <w:szCs w:val="26"/>
              </w:rPr>
              <w:t>反覆</w:t>
            </w:r>
            <w:r w:rsidRPr="009B2E8D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軍隊的迷彩服以及動物、昆蟲身上的保護色，都具有偽裝與擬態的效果，此種視覺現象與下列何者相近？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對稱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平衡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對比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群化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A83528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A83528" w:rsidRDefault="0001491E" w:rsidP="000149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矛盾圖形的表現形式有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型態交錯、轉折與重疊的利用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輪廓線轉換的利用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透明性或明暗的利用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以上皆是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01491E" w:rsidRPr="00BA2811" w:rsidTr="000149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Default="0001491E" w:rsidP="0001491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E" w:rsidRPr="00BA2811" w:rsidRDefault="0001491E" w:rsidP="0030571E">
            <w:pPr>
              <w:spacing w:line="276" w:lineRule="auto"/>
              <w:rPr>
                <w:rFonts w:ascii="Times New Roman" w:eastAsia="標楷體" w:hAnsi="Times New Roman"/>
                <w:sz w:val="26"/>
                <w:szCs w:val="26"/>
              </w:rPr>
            </w:pP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下列何者為中國傳統水墨畫的技法之一，運用在設計作品上可展現東方傳統藝術人文味道？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彈線法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飛白法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噴刷法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01491E">
              <w:rPr>
                <w:rFonts w:ascii="Times New Roman" w:eastAsia="標楷體" w:hAnsi="Times New Roman" w:hint="eastAsia"/>
                <w:sz w:val="26"/>
                <w:szCs w:val="26"/>
              </w:rPr>
              <w:t>拓印法</w:t>
            </w:r>
            <w:r w:rsidRPr="0001491E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</w:tbl>
    <w:p w:rsidR="00844EDA" w:rsidRPr="0001491E" w:rsidRDefault="00844EDA" w:rsidP="00844EDA"/>
    <w:sectPr w:rsidR="00844EDA" w:rsidRPr="000149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FF" w:rsidRDefault="00DA5CFF" w:rsidP="00AE097B">
      <w:r>
        <w:separator/>
      </w:r>
    </w:p>
  </w:endnote>
  <w:endnote w:type="continuationSeparator" w:id="0">
    <w:p w:rsidR="00DA5CFF" w:rsidRDefault="00DA5CFF" w:rsidP="00AE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FF" w:rsidRDefault="00DA5CFF" w:rsidP="00AE097B">
      <w:r>
        <w:separator/>
      </w:r>
    </w:p>
  </w:footnote>
  <w:footnote w:type="continuationSeparator" w:id="0">
    <w:p w:rsidR="00DA5CFF" w:rsidRDefault="00DA5CFF" w:rsidP="00AE0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A"/>
    <w:rsid w:val="0001491E"/>
    <w:rsid w:val="00327748"/>
    <w:rsid w:val="00332050"/>
    <w:rsid w:val="004A436C"/>
    <w:rsid w:val="004E6A11"/>
    <w:rsid w:val="005C60F4"/>
    <w:rsid w:val="00683C31"/>
    <w:rsid w:val="006A3E5F"/>
    <w:rsid w:val="00844EDA"/>
    <w:rsid w:val="008A278F"/>
    <w:rsid w:val="00912D35"/>
    <w:rsid w:val="009B2E8D"/>
    <w:rsid w:val="00A95ECD"/>
    <w:rsid w:val="00AE097B"/>
    <w:rsid w:val="00B47FF0"/>
    <w:rsid w:val="00D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AC05492-D054-4AB4-BF63-C636B499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47F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97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9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vr.theatre.ntu.edu.tw/fineart/th9_1000/open-26-broadca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2661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李昀柔</cp:lastModifiedBy>
  <cp:revision>3</cp:revision>
  <dcterms:created xsi:type="dcterms:W3CDTF">2018-01-25T12:11:00Z</dcterms:created>
  <dcterms:modified xsi:type="dcterms:W3CDTF">2019-11-04T09:37:00Z</dcterms:modified>
</cp:coreProperties>
</file>