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bookmarkStart w:id="0" w:name="_GoBack"/>
      <w:bookmarkEnd w:id="0"/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</w:t>
      </w:r>
      <w:r w:rsidR="00263369">
        <w:rPr>
          <w:rFonts w:ascii="微軟正黑體" w:eastAsia="微軟正黑體" w:hAnsi="微軟正黑體" w:hint="eastAsia"/>
          <w:sz w:val="28"/>
        </w:rPr>
        <w:t>及</w:t>
      </w:r>
      <w:r w:rsidRPr="00CE407A">
        <w:rPr>
          <w:rFonts w:ascii="微軟正黑體" w:eastAsia="微軟正黑體" w:hAnsi="微軟正黑體" w:hint="eastAsia"/>
          <w:sz w:val="28"/>
        </w:rPr>
        <w:t>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263369">
        <w:rPr>
          <w:rFonts w:ascii="微軟正黑體" w:eastAsia="微軟正黑體" w:hAnsi="微軟正黑體" w:hint="eastAsia"/>
          <w:b/>
          <w:sz w:val="28"/>
          <w:u w:val="single"/>
        </w:rPr>
        <w:t>照顧服務科</w:t>
      </w:r>
      <w:r w:rsidRPr="00CE407A">
        <w:rPr>
          <w:rFonts w:ascii="微軟正黑體" w:eastAsia="微軟正黑體" w:hAnsi="微軟正黑體" w:hint="eastAsia"/>
          <w:sz w:val="28"/>
        </w:rPr>
        <w:t>」，</w:t>
      </w:r>
      <w:r w:rsidR="006349B8">
        <w:rPr>
          <w:rFonts w:ascii="微軟正黑體" w:eastAsia="微軟正黑體" w:hAnsi="微軟正黑體" w:hint="eastAsia"/>
          <w:sz w:val="28"/>
        </w:rPr>
        <w:t>除</w:t>
      </w:r>
      <w:r w:rsidRPr="00CE407A">
        <w:rPr>
          <w:rFonts w:ascii="微軟正黑體" w:eastAsia="微軟正黑體" w:hAnsi="微軟正黑體" w:hint="eastAsia"/>
          <w:sz w:val="28"/>
        </w:rPr>
        <w:t>提供</w:t>
      </w:r>
      <w:r w:rsidR="00263369">
        <w:rPr>
          <w:rFonts w:ascii="微軟正黑體" w:eastAsia="微軟正黑體" w:hAnsi="微軟正黑體" w:hint="eastAsia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貴子弟未來生涯發展的選擇參考</w:t>
      </w:r>
      <w:r w:rsidR="00263369">
        <w:rPr>
          <w:rFonts w:ascii="微軟正黑體" w:eastAsia="微軟正黑體" w:hAnsi="微軟正黑體" w:hint="eastAsia"/>
          <w:sz w:val="28"/>
        </w:rPr>
        <w:t>，</w:t>
      </w:r>
      <w:r w:rsidR="006349B8">
        <w:rPr>
          <w:rFonts w:ascii="微軟正黑體" w:eastAsia="微軟正黑體" w:hAnsi="微軟正黑體" w:hint="eastAsia"/>
          <w:sz w:val="28"/>
        </w:rPr>
        <w:t>同時</w:t>
      </w:r>
      <w:r w:rsidR="00263369">
        <w:rPr>
          <w:rFonts w:ascii="微軟正黑體" w:eastAsia="微軟正黑體" w:hAnsi="微軟正黑體" w:hint="eastAsia"/>
          <w:sz w:val="28"/>
        </w:rPr>
        <w:t>因應跨群科的來臨</w:t>
      </w:r>
      <w:r w:rsidRPr="00CE407A">
        <w:rPr>
          <w:rFonts w:ascii="微軟正黑體" w:eastAsia="微軟正黑體" w:hAnsi="微軟正黑體" w:hint="eastAsia"/>
          <w:sz w:val="28"/>
        </w:rPr>
        <w:t>。</w:t>
      </w:r>
    </w:p>
    <w:p w:rsidR="00631135" w:rsidRDefault="00CE20F6" w:rsidP="00631135">
      <w:pPr>
        <w:pStyle w:val="a5"/>
        <w:spacing w:line="540" w:lineRule="exact"/>
        <w:rPr>
          <w:rFonts w:ascii="微軟正黑體" w:eastAsia="微軟正黑體" w:hAnsi="微軟正黑體"/>
          <w:b/>
          <w:bCs/>
          <w:sz w:val="28"/>
          <w:u w:val="single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１０７年12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１０８年1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5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舉辦『10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免試入學說明會』</w:t>
      </w:r>
      <w:r w:rsidRPr="00CE407A">
        <w:rPr>
          <w:rFonts w:ascii="微軟正黑體" w:eastAsia="微軟正黑體" w:hAnsi="微軟正黑體" w:hint="eastAsia"/>
          <w:sz w:val="28"/>
        </w:rPr>
        <w:t>，</w:t>
      </w:r>
      <w:r w:rsidR="00631135">
        <w:rPr>
          <w:rFonts w:ascii="微軟正黑體" w:eastAsia="微軟正黑體" w:hAnsi="微軟正黑體" w:hint="eastAsia"/>
          <w:sz w:val="28"/>
        </w:rPr>
        <w:t>活動流程如下表，</w:t>
      </w:r>
      <w:r w:rsidRPr="00CE407A">
        <w:rPr>
          <w:rFonts w:ascii="微軟正黑體" w:eastAsia="微軟正黑體" w:hAnsi="微軟正黑體" w:hint="eastAsia"/>
          <w:sz w:val="28"/>
        </w:rPr>
        <w:t>特邀請　貴家長暨子弟及國中同學蒞校參觀，確信能讓大家對職業類科及職業教育有更深入明確的瞭解。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631135">
      <w:pPr>
        <w:pStyle w:val="a5"/>
        <w:spacing w:line="54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631135" w:rsidRPr="00631135" w:rsidRDefault="00E54B00" w:rsidP="00631135">
      <w:pPr>
        <w:spacing w:line="5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="00631135" w:rsidRPr="00631135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Style w:val="aa"/>
        <w:tblpPr w:leftFromText="180" w:rightFromText="180" w:vertAnchor="text" w:horzAnchor="margin" w:tblpXSpec="center" w:tblpY="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2268"/>
        <w:gridCol w:w="7215"/>
      </w:tblGrid>
      <w:tr w:rsidR="00631135" w:rsidRPr="00631135" w:rsidTr="00631135">
        <w:trPr>
          <w:trHeight w:val="267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說明會活動內容</w:t>
            </w:r>
          </w:p>
        </w:tc>
      </w:tr>
      <w:tr w:rsidR="00631135" w:rsidRPr="00631135" w:rsidTr="00631135"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8:20-9:10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川堂報到(觀賞學校各科活動及得獎簡報)</w:t>
            </w:r>
          </w:p>
        </w:tc>
      </w:tr>
      <w:tr w:rsidR="00631135" w:rsidRPr="00631135" w:rsidTr="00631135">
        <w:trPr>
          <w:trHeight w:val="190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9:10-9:30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學校特色簡介</w:t>
            </w:r>
          </w:p>
        </w:tc>
      </w:tr>
      <w:tr w:rsidR="00631135" w:rsidRPr="00631135" w:rsidTr="00631135">
        <w:trPr>
          <w:trHeight w:val="291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9:30-10:50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各科簡介、參觀工場、作品展示、職群體驗</w:t>
            </w:r>
          </w:p>
        </w:tc>
      </w:tr>
      <w:tr w:rsidR="00631135" w:rsidRPr="00631135" w:rsidTr="00631135">
        <w:trPr>
          <w:trHeight w:val="112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10:50-11:30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更深層瞭解、入學方案說明、現場報名</w:t>
            </w:r>
          </w:p>
        </w:tc>
      </w:tr>
      <w:tr w:rsidR="00631135" w:rsidRPr="00631135" w:rsidTr="00631135">
        <w:trPr>
          <w:trHeight w:val="215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11:30～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FE36D0" w:rsidRDefault="00CE407A" w:rsidP="00631135">
      <w:pPr>
        <w:spacing w:beforeLines="50" w:before="163" w:afterLines="50" w:after="163" w:line="540" w:lineRule="exac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p w:rsidR="007D2CF1" w:rsidRPr="007D2CF1" w:rsidRDefault="007D2CF1" w:rsidP="007D2CF1">
      <w:pPr>
        <w:spacing w:beforeLines="50" w:before="163" w:afterLines="50" w:after="163" w:line="240" w:lineRule="exact"/>
        <w:ind w:left="220" w:hangingChars="100" w:hanging="220"/>
        <w:rPr>
          <w:rFonts w:ascii="微軟正黑體" w:eastAsia="微軟正黑體" w:hAnsi="微軟正黑體"/>
          <w:b/>
          <w:sz w:val="22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7E57FF" w:rsidRPr="00CE407A" w:rsidTr="007D2CF1">
        <w:trPr>
          <w:jc w:val="center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631135">
            <w:pPr>
              <w:spacing w:line="540" w:lineRule="exac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631135">
            <w:pPr>
              <w:spacing w:line="5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631135">
      <w:pPr>
        <w:spacing w:line="540" w:lineRule="exact"/>
        <w:rPr>
          <w:rFonts w:ascii="微軟正黑體" w:eastAsia="微軟正黑體" w:hAnsi="微軟正黑體"/>
          <w:b/>
        </w:rPr>
      </w:pPr>
    </w:p>
    <w:sectPr w:rsidR="00C61BC5" w:rsidRPr="00FE36D0" w:rsidSect="00631135">
      <w:pgSz w:w="11907" w:h="16839" w:code="9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8B5" w:rsidRDefault="00EF78B5" w:rsidP="00640D3D">
      <w:r>
        <w:separator/>
      </w:r>
    </w:p>
  </w:endnote>
  <w:endnote w:type="continuationSeparator" w:id="0">
    <w:p w:rsidR="00EF78B5" w:rsidRDefault="00EF78B5" w:rsidP="006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8B5" w:rsidRDefault="00EF78B5" w:rsidP="00640D3D">
      <w:r>
        <w:separator/>
      </w:r>
    </w:p>
  </w:footnote>
  <w:footnote w:type="continuationSeparator" w:id="0">
    <w:p w:rsidR="00EF78B5" w:rsidRDefault="00EF78B5" w:rsidP="0064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27076"/>
    <w:multiLevelType w:val="hybridMultilevel"/>
    <w:tmpl w:val="311C7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263369"/>
    <w:rsid w:val="00286D97"/>
    <w:rsid w:val="002D66BC"/>
    <w:rsid w:val="00631135"/>
    <w:rsid w:val="006349B8"/>
    <w:rsid w:val="00640D3D"/>
    <w:rsid w:val="00741DE3"/>
    <w:rsid w:val="007D2CF1"/>
    <w:rsid w:val="007E57FF"/>
    <w:rsid w:val="007F1DAB"/>
    <w:rsid w:val="008865C8"/>
    <w:rsid w:val="008C5B3E"/>
    <w:rsid w:val="00997D60"/>
    <w:rsid w:val="00A01270"/>
    <w:rsid w:val="00A60AA3"/>
    <w:rsid w:val="00B2098A"/>
    <w:rsid w:val="00C61BC5"/>
    <w:rsid w:val="00C93A34"/>
    <w:rsid w:val="00CD0047"/>
    <w:rsid w:val="00CE20F6"/>
    <w:rsid w:val="00CE407A"/>
    <w:rsid w:val="00CF4D32"/>
    <w:rsid w:val="00DC76DF"/>
    <w:rsid w:val="00E17E05"/>
    <w:rsid w:val="00E54B00"/>
    <w:rsid w:val="00ED6926"/>
    <w:rsid w:val="00EF78B5"/>
    <w:rsid w:val="00F94F37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D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D3D"/>
    <w:rPr>
      <w:sz w:val="20"/>
      <w:szCs w:val="20"/>
    </w:rPr>
  </w:style>
  <w:style w:type="table" w:styleId="aa">
    <w:name w:val="Table Grid"/>
    <w:basedOn w:val="a1"/>
    <w:uiPriority w:val="59"/>
    <w:rsid w:val="00631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11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9C4A-14A4-4708-8D38-A18A635E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李媛媛</cp:lastModifiedBy>
  <cp:revision>2</cp:revision>
  <cp:lastPrinted>2018-10-17T01:35:00Z</cp:lastPrinted>
  <dcterms:created xsi:type="dcterms:W3CDTF">2018-11-21T07:30:00Z</dcterms:created>
  <dcterms:modified xsi:type="dcterms:W3CDTF">2018-11-21T07:30:00Z</dcterms:modified>
</cp:coreProperties>
</file>