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C1" w:rsidRPr="005461DA" w:rsidRDefault="008C38C1" w:rsidP="005461D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5461DA">
        <w:rPr>
          <w:rFonts w:ascii="標楷體" w:eastAsia="標楷體" w:hAnsi="標楷體" w:hint="eastAsia"/>
          <w:sz w:val="28"/>
          <w:szCs w:val="28"/>
        </w:rPr>
        <w:t>108年第二次全國藤球排名賽競賽規程</w:t>
      </w:r>
      <w:bookmarkEnd w:id="0"/>
    </w:p>
    <w:p w:rsidR="008C38C1" w:rsidRPr="005461DA" w:rsidRDefault="008C38C1" w:rsidP="005461DA">
      <w:pPr>
        <w:jc w:val="right"/>
        <w:rPr>
          <w:rFonts w:ascii="標楷體" w:eastAsia="標楷體" w:hAnsi="標楷體"/>
          <w:sz w:val="20"/>
          <w:szCs w:val="20"/>
        </w:rPr>
      </w:pPr>
      <w:r w:rsidRPr="005461DA">
        <w:rPr>
          <w:rFonts w:ascii="標楷體" w:eastAsia="標楷體" w:hAnsi="標楷體" w:hint="eastAsia"/>
          <w:sz w:val="20"/>
          <w:szCs w:val="20"/>
        </w:rPr>
        <w:t xml:space="preserve"> 中華民國108年05月15日教育部體育署 </w:t>
      </w:r>
      <w:proofErr w:type="gramStart"/>
      <w:r w:rsidRPr="005461DA">
        <w:rPr>
          <w:rFonts w:ascii="標楷體" w:eastAsia="標楷體" w:hAnsi="標楷體" w:hint="eastAsia"/>
          <w:sz w:val="20"/>
          <w:szCs w:val="20"/>
        </w:rPr>
        <w:t>臺教體署競(一</w:t>
      </w:r>
      <w:proofErr w:type="gramEnd"/>
      <w:r w:rsidRPr="005461DA">
        <w:rPr>
          <w:rFonts w:ascii="標楷體" w:eastAsia="標楷體" w:hAnsi="標楷體" w:hint="eastAsia"/>
          <w:sz w:val="20"/>
          <w:szCs w:val="20"/>
        </w:rPr>
        <w:t>)字第1080015885號函核准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一、宗 旨：為加強我國藤球運動之推廣，並提昇藤球競技水準暨選拔優秀選手進軍國際，繼而為國爭光特舉辦本比賽。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二、指導單位：教育部體育署、中華奧林匹克委員會、中華民國體育運動總會。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三、主辦單位：中華民國藤球協會（以下簡稱「本會」）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四、承辦單位：高雄市體育會藤球委員會。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五、協辦單位：高雄市政府運動發展局、中華民國大專院校體育總會、中華民國高級中等學校體育總會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六、贊助單位：</w:t>
      </w:r>
      <w:proofErr w:type="gramStart"/>
      <w:r w:rsidRPr="005461DA">
        <w:rPr>
          <w:rFonts w:ascii="標楷體" w:eastAsia="標楷體" w:hAnsi="標楷體" w:hint="eastAsia"/>
        </w:rPr>
        <w:t>優乃克</w:t>
      </w:r>
      <w:proofErr w:type="gramEnd"/>
      <w:r w:rsidRPr="005461DA">
        <w:rPr>
          <w:rFonts w:ascii="標楷體" w:eastAsia="標楷體" w:hAnsi="標楷體" w:hint="eastAsia"/>
        </w:rPr>
        <w:t>股份有限公司（YONEX）、精華光學股份有限公司、勝昌製藥廠股份有限公司、</w:t>
      </w:r>
      <w:proofErr w:type="gramStart"/>
      <w:r w:rsidRPr="005461DA">
        <w:rPr>
          <w:rFonts w:ascii="標楷體" w:eastAsia="標楷體" w:hAnsi="標楷體" w:hint="eastAsia"/>
        </w:rPr>
        <w:t>勁光眼鏡</w:t>
      </w:r>
      <w:proofErr w:type="gramEnd"/>
      <w:r w:rsidRPr="005461DA">
        <w:rPr>
          <w:rFonts w:ascii="標楷體" w:eastAsia="標楷體" w:hAnsi="標楷體" w:hint="eastAsia"/>
        </w:rPr>
        <w:t>企業有限公司、molten</w:t>
      </w:r>
      <w:proofErr w:type="gramStart"/>
      <w:r w:rsidRPr="005461DA">
        <w:rPr>
          <w:rFonts w:ascii="標楷體" w:eastAsia="標楷體" w:hAnsi="標楷體" w:hint="eastAsia"/>
        </w:rPr>
        <w:t>佐儀股份有限公司</w:t>
      </w:r>
      <w:proofErr w:type="gramEnd"/>
      <w:r w:rsidRPr="005461DA">
        <w:rPr>
          <w:rFonts w:ascii="標楷體" w:eastAsia="標楷體" w:hAnsi="標楷體" w:hint="eastAsia"/>
        </w:rPr>
        <w:t>、三多士股份有限公司。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七、比賽日期：中華民國108年7月19日上午9時起至7月21日下午5時止。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八、比賽地點：</w:t>
      </w:r>
      <w:proofErr w:type="gramStart"/>
      <w:r w:rsidRPr="005461DA">
        <w:rPr>
          <w:rFonts w:ascii="標楷體" w:eastAsia="標楷體" w:hAnsi="標楷體" w:hint="eastAsia"/>
        </w:rPr>
        <w:t>亞柏會</w:t>
      </w:r>
      <w:proofErr w:type="gramEnd"/>
      <w:r w:rsidRPr="005461DA">
        <w:rPr>
          <w:rFonts w:ascii="標楷體" w:eastAsia="標楷體" w:hAnsi="標楷體" w:hint="eastAsia"/>
        </w:rPr>
        <w:t>舘（高雄市小港區學府路</w:t>
      </w:r>
      <w:r w:rsidRPr="005461DA">
        <w:rPr>
          <w:rFonts w:ascii="標楷體" w:eastAsia="標楷體" w:hAnsi="標楷體"/>
        </w:rPr>
        <w:t>113</w:t>
      </w:r>
      <w:r w:rsidRPr="005461DA">
        <w:rPr>
          <w:rFonts w:ascii="標楷體" w:eastAsia="標楷體" w:hAnsi="標楷體" w:hint="eastAsia"/>
        </w:rPr>
        <w:t>號）。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九、比賽項目：藤球二人賽、三人賽。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十、競賽組別：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（1）國小男子組    （2）國小女子組 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（3）國中男子組    （4）國中女子組 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（5）男子乙組   （6）女子乙組 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（7）男子甲組   （8）女子甲組   </w:t>
      </w:r>
    </w:p>
    <w:p w:rsidR="005461DA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十一、參加資格：  </w:t>
      </w:r>
    </w:p>
    <w:p w:rsidR="008C38C1" w:rsidRPr="005461DA" w:rsidRDefault="005461DA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</w:t>
      </w:r>
      <w:r w:rsidR="008C38C1" w:rsidRPr="005461DA">
        <w:rPr>
          <w:rFonts w:ascii="標楷體" w:eastAsia="標楷體" w:hAnsi="標楷體" w:hint="eastAsia"/>
        </w:rPr>
        <w:t>（一）需具中華民國國民身分。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（二）甲組</w:t>
      </w:r>
      <w:proofErr w:type="gramStart"/>
      <w:r w:rsidRPr="005461DA">
        <w:rPr>
          <w:rFonts w:ascii="標楷體" w:eastAsia="標楷體" w:hAnsi="標楷體" w:hint="eastAsia"/>
        </w:rPr>
        <w:t>排名賽限</w:t>
      </w:r>
      <w:proofErr w:type="gramEnd"/>
      <w:r w:rsidRPr="005461DA">
        <w:rPr>
          <w:rFonts w:ascii="標楷體" w:eastAsia="標楷體" w:hAnsi="標楷體" w:hint="eastAsia"/>
        </w:rPr>
        <w:t xml:space="preserve">「本會」甲組選手，名單公告於中華民國藤球協會官方網站http://ctstf.org.tw/ </w:t>
      </w:r>
      <w:proofErr w:type="gramStart"/>
      <w:r w:rsidRPr="005461DA">
        <w:rPr>
          <w:rFonts w:ascii="標楷體" w:eastAsia="標楷體" w:hAnsi="標楷體" w:hint="eastAsia"/>
        </w:rPr>
        <w:t>）</w:t>
      </w:r>
      <w:proofErr w:type="gramEnd"/>
      <w:r w:rsidRPr="005461DA">
        <w:rPr>
          <w:rFonts w:ascii="標楷體" w:eastAsia="標楷體" w:hAnsi="標楷體" w:hint="eastAsia"/>
        </w:rPr>
        <w:t>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（三）乙組參賽年齡凡滿16歲以上（2003年12月31日以前出生）均可報名參賽，唯報名乙組後，不得再參加國中、國小組比賽。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（四）國中組報名資格：108學年度註冊入學者。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（五）國小組報名資格：108學年度註冊入學者。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（六）凡熱愛藤球運動民眾、全國各縣市學校、團體皆可組隊報名參加乙組、國中組、國小組比賽。</w:t>
      </w:r>
    </w:p>
    <w:p w:rsidR="005461DA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十二、報名：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（一） 報名日期：自即日起至108年6月28日（週五）17：00止（以收件者電腦顯示報名時間為</w:t>
      </w:r>
      <w:proofErr w:type="gramStart"/>
      <w:r w:rsidRPr="005461DA">
        <w:rPr>
          <w:rFonts w:ascii="標楷體" w:eastAsia="標楷體" w:hAnsi="標楷體" w:hint="eastAsia"/>
        </w:rPr>
        <w:t>準</w:t>
      </w:r>
      <w:proofErr w:type="gramEnd"/>
      <w:r w:rsidRPr="005461DA">
        <w:rPr>
          <w:rFonts w:ascii="標楷體" w:eastAsia="標楷體" w:hAnsi="標楷體" w:hint="eastAsia"/>
        </w:rPr>
        <w:t>）。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（二） 報名方式：一律</w:t>
      </w:r>
      <w:proofErr w:type="gramStart"/>
      <w:r w:rsidRPr="005461DA">
        <w:rPr>
          <w:rFonts w:ascii="標楷體" w:eastAsia="標楷體" w:hAnsi="標楷體" w:hint="eastAsia"/>
        </w:rPr>
        <w:t>採</w:t>
      </w:r>
      <w:proofErr w:type="gramEnd"/>
      <w:r w:rsidRPr="005461DA">
        <w:rPr>
          <w:rFonts w:ascii="標楷體" w:eastAsia="標楷體" w:hAnsi="標楷體" w:hint="eastAsia"/>
        </w:rPr>
        <w:t>網路報名，透過中華民國藤球協會網頁http://ctstf.org.tw/或「活動</w:t>
      </w:r>
      <w:proofErr w:type="gramStart"/>
      <w:r w:rsidRPr="005461DA">
        <w:rPr>
          <w:rFonts w:ascii="標楷體" w:eastAsia="標楷體" w:hAnsi="標楷體" w:hint="eastAsia"/>
        </w:rPr>
        <w:t>咖</w:t>
      </w:r>
      <w:proofErr w:type="gramEnd"/>
      <w:r w:rsidRPr="005461DA">
        <w:rPr>
          <w:rFonts w:ascii="標楷體" w:eastAsia="標楷體" w:hAnsi="標楷體" w:hint="eastAsia"/>
        </w:rPr>
        <w:t>」</w:t>
      </w:r>
      <w:proofErr w:type="gramStart"/>
      <w:r w:rsidRPr="005461DA">
        <w:rPr>
          <w:rFonts w:ascii="標楷體" w:eastAsia="標楷體" w:hAnsi="標楷體" w:hint="eastAsia"/>
        </w:rPr>
        <w:t>官網</w:t>
      </w:r>
      <w:proofErr w:type="gramEnd"/>
      <w:r w:rsidRPr="005461DA">
        <w:rPr>
          <w:rFonts w:ascii="標楷體" w:eastAsia="標楷體" w:hAnsi="標楷體" w:hint="eastAsia"/>
        </w:rPr>
        <w:t>http://www.eventpal.com.tw 報名。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（三） 報名結果：一律上網公告，如有問題請Mail至 t20080119@ctstf.org.tw。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（四） 報名費用：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甲組：二人賽（每人新台幣200元）、三人賽</w:t>
      </w:r>
      <w:proofErr w:type="gramStart"/>
      <w:r w:rsidRPr="005461DA">
        <w:rPr>
          <w:rFonts w:ascii="標楷體" w:eastAsia="標楷體" w:hAnsi="標楷體" w:hint="eastAsia"/>
        </w:rPr>
        <w:t>（</w:t>
      </w:r>
      <w:proofErr w:type="gramEnd"/>
      <w:r w:rsidRPr="005461DA">
        <w:rPr>
          <w:rFonts w:ascii="標楷體" w:eastAsia="標楷體" w:hAnsi="標楷體" w:hint="eastAsia"/>
        </w:rPr>
        <w:t>每人新台幣200元。）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lastRenderedPageBreak/>
        <w:t xml:space="preserve"> 乙組、國中組、國小組皆免報名費。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</w:t>
      </w:r>
      <w:proofErr w:type="gramStart"/>
      <w:r w:rsidRPr="005461DA">
        <w:rPr>
          <w:rFonts w:ascii="標楷體" w:eastAsia="標楷體" w:hAnsi="標楷體" w:hint="eastAsia"/>
        </w:rPr>
        <w:t>註</w:t>
      </w:r>
      <w:proofErr w:type="gramEnd"/>
      <w:r w:rsidRPr="005461DA">
        <w:rPr>
          <w:rFonts w:ascii="標楷體" w:eastAsia="標楷體" w:hAnsi="標楷體" w:hint="eastAsia"/>
        </w:rPr>
        <w:t>：如已報名並於抽籤前因故未能參賽者（需正當理由且提出相關證明）， 所繳費用於扣除相關行政作業所需支出後退還餘款。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（五） 繳費方式：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1、 由土地銀行各分行取「無</w:t>
      </w:r>
      <w:proofErr w:type="gramStart"/>
      <w:r w:rsidRPr="005461DA">
        <w:rPr>
          <w:rFonts w:ascii="標楷體" w:eastAsia="標楷體" w:hAnsi="標楷體" w:hint="eastAsia"/>
        </w:rPr>
        <w:t>摺</w:t>
      </w:r>
      <w:proofErr w:type="gramEnd"/>
      <w:r w:rsidRPr="005461DA">
        <w:rPr>
          <w:rFonts w:ascii="標楷體" w:eastAsia="標楷體" w:hAnsi="標楷體" w:hint="eastAsia"/>
        </w:rPr>
        <w:t>存款單」直接存入（存款人請寫單位姓名），免手續費。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2、 由其他金融機構</w:t>
      </w:r>
      <w:proofErr w:type="gramStart"/>
      <w:r w:rsidRPr="005461DA">
        <w:rPr>
          <w:rFonts w:ascii="標楷體" w:eastAsia="標楷體" w:hAnsi="標楷體" w:hint="eastAsia"/>
        </w:rPr>
        <w:t>採</w:t>
      </w:r>
      <w:proofErr w:type="gramEnd"/>
      <w:r w:rsidRPr="005461DA">
        <w:rPr>
          <w:rFonts w:ascii="標楷體" w:eastAsia="標楷體" w:hAnsi="標楷體" w:hint="eastAsia"/>
        </w:rPr>
        <w:t>「存簿電匯」入戶（存款人請寫單位姓名）。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3、 不接受金融卡轉帳（ATM）及郵局劃撥帳號。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4、 存入戶名：中華民國藤球協會。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5、 存入銀行帳號：臺灣土地銀行（代號005）／南京東路分行，帳號：165001001131。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十三、比賽用球：</w:t>
      </w:r>
      <w:proofErr w:type="gramStart"/>
      <w:r w:rsidRPr="005461DA">
        <w:rPr>
          <w:rFonts w:ascii="標楷體" w:eastAsia="標楷體" w:hAnsi="標楷體" w:hint="eastAsia"/>
        </w:rPr>
        <w:t>國際藤總認證</w:t>
      </w:r>
      <w:proofErr w:type="gramEnd"/>
      <w:r w:rsidRPr="005461DA">
        <w:rPr>
          <w:rFonts w:ascii="標楷體" w:eastAsia="標楷體" w:hAnsi="標楷體" w:hint="eastAsia"/>
        </w:rPr>
        <w:t>之MARATHON生產之比賽級藤球。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十四、抽籤：108年7月8日（週一）14：00於「本會」舉行，不到者由「本會」代抽，不得異議（抽籤結果公布至中華民國藤球協會官方網站）。</w:t>
      </w:r>
    </w:p>
    <w:p w:rsidR="005461DA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十五、比賽辦法：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（一） 本比賽採用「本會」公布之最新藤球規則（依「國際藤總」最新規則）。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（二） 各組比賽均</w:t>
      </w:r>
      <w:proofErr w:type="gramStart"/>
      <w:r w:rsidRPr="005461DA">
        <w:rPr>
          <w:rFonts w:ascii="標楷體" w:eastAsia="標楷體" w:hAnsi="標楷體" w:hint="eastAsia"/>
        </w:rPr>
        <w:t>採</w:t>
      </w:r>
      <w:proofErr w:type="gramEnd"/>
      <w:r w:rsidRPr="005461DA">
        <w:rPr>
          <w:rFonts w:ascii="標楷體" w:eastAsia="標楷體" w:hAnsi="標楷體" w:hint="eastAsia"/>
        </w:rPr>
        <w:t>三局二勝制，前兩局以21分計算，第三局以15分計算（第一、二局丟士至25分，第三局丟士至17分）。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（三） 賽制：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1、甲組：會外賽</w:t>
      </w:r>
      <w:proofErr w:type="gramStart"/>
      <w:r w:rsidRPr="005461DA">
        <w:rPr>
          <w:rFonts w:ascii="標楷體" w:eastAsia="標楷體" w:hAnsi="標楷體" w:hint="eastAsia"/>
        </w:rPr>
        <w:t>採</w:t>
      </w:r>
      <w:proofErr w:type="gramEnd"/>
      <w:r w:rsidRPr="005461DA">
        <w:rPr>
          <w:rFonts w:ascii="標楷體" w:eastAsia="標楷體" w:hAnsi="標楷體" w:hint="eastAsia"/>
        </w:rPr>
        <w:t>單淘汰制，會內賽</w:t>
      </w:r>
      <w:proofErr w:type="gramStart"/>
      <w:r w:rsidRPr="005461DA">
        <w:rPr>
          <w:rFonts w:ascii="標楷體" w:eastAsia="標楷體" w:hAnsi="標楷體" w:hint="eastAsia"/>
        </w:rPr>
        <w:t>採</w:t>
      </w:r>
      <w:proofErr w:type="gramEnd"/>
      <w:r w:rsidRPr="005461DA">
        <w:rPr>
          <w:rFonts w:ascii="標楷體" w:eastAsia="標楷體" w:hAnsi="標楷體" w:hint="eastAsia"/>
        </w:rPr>
        <w:t>雙敗淘汰制。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2、乙組：</w:t>
      </w:r>
      <w:proofErr w:type="gramStart"/>
      <w:r w:rsidRPr="005461DA">
        <w:rPr>
          <w:rFonts w:ascii="標楷體" w:eastAsia="標楷體" w:hAnsi="標楷體" w:hint="eastAsia"/>
        </w:rPr>
        <w:t>採</w:t>
      </w:r>
      <w:proofErr w:type="gramEnd"/>
      <w:r w:rsidRPr="005461DA">
        <w:rPr>
          <w:rFonts w:ascii="標楷體" w:eastAsia="標楷體" w:hAnsi="標楷體" w:hint="eastAsia"/>
        </w:rPr>
        <w:t>單敗淘汰制。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3、國中組、國小組：預賽</w:t>
      </w:r>
      <w:proofErr w:type="gramStart"/>
      <w:r w:rsidRPr="005461DA">
        <w:rPr>
          <w:rFonts w:ascii="標楷體" w:eastAsia="標楷體" w:hAnsi="標楷體" w:hint="eastAsia"/>
        </w:rPr>
        <w:t>採</w:t>
      </w:r>
      <w:proofErr w:type="gramEnd"/>
      <w:r w:rsidRPr="005461DA">
        <w:rPr>
          <w:rFonts w:ascii="標楷體" w:eastAsia="標楷體" w:hAnsi="標楷體" w:hint="eastAsia"/>
        </w:rPr>
        <w:t>循環賽制，決賽</w:t>
      </w:r>
      <w:proofErr w:type="gramStart"/>
      <w:r w:rsidRPr="005461DA">
        <w:rPr>
          <w:rFonts w:ascii="標楷體" w:eastAsia="標楷體" w:hAnsi="標楷體" w:hint="eastAsia"/>
        </w:rPr>
        <w:t>採</w:t>
      </w:r>
      <w:proofErr w:type="gramEnd"/>
      <w:r w:rsidRPr="005461DA">
        <w:rPr>
          <w:rFonts w:ascii="標楷體" w:eastAsia="標楷體" w:hAnsi="標楷體" w:hint="eastAsia"/>
        </w:rPr>
        <w:t>單敗淘汰制。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（四）本賽程經抽籤排定後，於賽前一</w:t>
      </w:r>
      <w:proofErr w:type="gramStart"/>
      <w:r w:rsidRPr="005461DA">
        <w:rPr>
          <w:rFonts w:ascii="標楷體" w:eastAsia="標楷體" w:hAnsi="標楷體" w:hint="eastAsia"/>
        </w:rPr>
        <w:t>週</w:t>
      </w:r>
      <w:proofErr w:type="gramEnd"/>
      <w:r w:rsidRPr="005461DA">
        <w:rPr>
          <w:rFonts w:ascii="標楷體" w:eastAsia="標楷體" w:hAnsi="標楷體" w:hint="eastAsia"/>
        </w:rPr>
        <w:t>公布於本會網站。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（五）凡中途無故棄權退出比賽或經大會判定失格之隊伍，其比賽成績不予計算，之後</w:t>
      </w:r>
      <w:proofErr w:type="gramStart"/>
      <w:r w:rsidRPr="005461DA">
        <w:rPr>
          <w:rFonts w:ascii="標楷體" w:eastAsia="標楷體" w:hAnsi="標楷體" w:hint="eastAsia"/>
        </w:rPr>
        <w:t>出賽權亦</w:t>
      </w:r>
      <w:proofErr w:type="gramEnd"/>
      <w:r w:rsidRPr="005461DA">
        <w:rPr>
          <w:rFonts w:ascii="標楷體" w:eastAsia="標楷體" w:hAnsi="標楷體" w:hint="eastAsia"/>
        </w:rPr>
        <w:t>予以取消資格。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（六）凡比賽前受傷或特殊事故無法參賽之選手，需在該場次前30分鐘向大會提出申請，並填妥請假申請書，經裁判長核准後，繳交至競賽組，完成請假手續。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（七）比賽時如遇特殊事故必需改期或補賽時，得由大會競賽組宣布，各參加隊伍必須遵守。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（八）各組報名隊伍數不足2隊，取消該組比賽。</w:t>
      </w:r>
    </w:p>
    <w:p w:rsidR="005461DA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十六、注意事項：  </w:t>
      </w:r>
    </w:p>
    <w:p w:rsidR="008C38C1" w:rsidRPr="005461DA" w:rsidRDefault="005461DA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</w:t>
      </w:r>
      <w:r w:rsidR="008C38C1" w:rsidRPr="005461DA">
        <w:rPr>
          <w:rFonts w:ascii="標楷體" w:eastAsia="標楷體" w:hAnsi="標楷體" w:hint="eastAsia"/>
        </w:rPr>
        <w:t>（一） 各參加比賽選手應於賽前30分鐘到場。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（二） 比賽時間如有異動時，以大會競賽組報告為</w:t>
      </w:r>
      <w:proofErr w:type="gramStart"/>
      <w:r w:rsidRPr="005461DA">
        <w:rPr>
          <w:rFonts w:ascii="標楷體" w:eastAsia="標楷體" w:hAnsi="標楷體" w:hint="eastAsia"/>
        </w:rPr>
        <w:t>準</w:t>
      </w:r>
      <w:proofErr w:type="gramEnd"/>
      <w:r w:rsidRPr="005461DA">
        <w:rPr>
          <w:rFonts w:ascii="標楷體" w:eastAsia="標楷體" w:hAnsi="標楷體" w:hint="eastAsia"/>
        </w:rPr>
        <w:t>，參賽選手務必遵守。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（三） 選手應遵守本競賽規程、裁判及裁判長之判決，若違反下列情事之</w:t>
      </w:r>
      <w:proofErr w:type="gramStart"/>
      <w:r w:rsidRPr="005461DA">
        <w:rPr>
          <w:rFonts w:ascii="標楷體" w:eastAsia="標楷體" w:hAnsi="標楷體" w:hint="eastAsia"/>
        </w:rPr>
        <w:t>一</w:t>
      </w:r>
      <w:proofErr w:type="gramEnd"/>
      <w:r w:rsidRPr="005461DA">
        <w:rPr>
          <w:rFonts w:ascii="標楷體" w:eastAsia="標楷體" w:hAnsi="標楷體" w:hint="eastAsia"/>
        </w:rPr>
        <w:t>者，即取消比賽資格：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1、 超過比賽時間5分鐘未出賽或大會宣告三次隊名後未出場比賽者，或無故棄權者（以球場掛鐘為</w:t>
      </w:r>
      <w:proofErr w:type="gramStart"/>
      <w:r w:rsidRPr="005461DA">
        <w:rPr>
          <w:rFonts w:ascii="標楷體" w:eastAsia="標楷體" w:hAnsi="標楷體" w:hint="eastAsia"/>
        </w:rPr>
        <w:t>準</w:t>
      </w:r>
      <w:proofErr w:type="gramEnd"/>
      <w:r w:rsidRPr="005461DA">
        <w:rPr>
          <w:rFonts w:ascii="標楷體" w:eastAsia="標楷體" w:hAnsi="標楷體" w:hint="eastAsia"/>
        </w:rPr>
        <w:t>）。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2、 有放水或</w:t>
      </w:r>
      <w:proofErr w:type="gramStart"/>
      <w:r w:rsidRPr="005461DA">
        <w:rPr>
          <w:rFonts w:ascii="標楷體" w:eastAsia="標楷體" w:hAnsi="標楷體" w:hint="eastAsia"/>
        </w:rPr>
        <w:t>打假球者</w:t>
      </w:r>
      <w:proofErr w:type="gramEnd"/>
      <w:r w:rsidRPr="005461DA">
        <w:rPr>
          <w:rFonts w:ascii="標楷體" w:eastAsia="標楷體" w:hAnsi="標楷體" w:hint="eastAsia"/>
        </w:rPr>
        <w:t>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3、 冒名頂替資格不符者。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4、 未攜帶附有照片之身分證明正本，無法證明本人者。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（四） 選手於參賽期間因病（傷）無法出場者，如檢附公立或區域等級以上醫院之診斷書，得保留已賽之賽事成績。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（五） 凡中途無故棄權退出比賽，則取消其後續賽程資格，成績不予計算，之後出賽資格亦予以取消。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（六）</w:t>
      </w:r>
      <w:r w:rsidR="005461DA">
        <w:rPr>
          <w:rFonts w:ascii="標楷體" w:eastAsia="標楷體" w:hAnsi="標楷體" w:hint="eastAsia"/>
        </w:rPr>
        <w:t xml:space="preserve"> </w:t>
      </w:r>
      <w:r w:rsidRPr="005461DA">
        <w:rPr>
          <w:rFonts w:ascii="標楷體" w:eastAsia="標楷體" w:hAnsi="標楷體" w:hint="eastAsia"/>
        </w:rPr>
        <w:t>選手</w:t>
      </w:r>
      <w:proofErr w:type="gramStart"/>
      <w:r w:rsidRPr="005461DA">
        <w:rPr>
          <w:rFonts w:ascii="標楷體" w:eastAsia="標楷體" w:hAnsi="標楷體" w:hint="eastAsia"/>
        </w:rPr>
        <w:t>如遇連場</w:t>
      </w:r>
      <w:proofErr w:type="gramEnd"/>
      <w:r w:rsidRPr="005461DA">
        <w:rPr>
          <w:rFonts w:ascii="標楷體" w:eastAsia="標楷體" w:hAnsi="標楷體" w:hint="eastAsia"/>
        </w:rPr>
        <w:t>則應給予30分鐘休息，大會有權調整比賽時間與場地，選手不得異議。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（七） 比賽進行中，發生爭議時由大會裁判長裁定之。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（八） 每隊選手出賽</w:t>
      </w:r>
      <w:proofErr w:type="gramStart"/>
      <w:r w:rsidRPr="005461DA">
        <w:rPr>
          <w:rFonts w:ascii="標楷體" w:eastAsia="標楷體" w:hAnsi="標楷體" w:hint="eastAsia"/>
        </w:rPr>
        <w:t>需著</w:t>
      </w:r>
      <w:proofErr w:type="gramEnd"/>
      <w:r w:rsidRPr="005461DA">
        <w:rPr>
          <w:rFonts w:ascii="標楷體" w:eastAsia="標楷體" w:hAnsi="標楷體" w:hint="eastAsia"/>
        </w:rPr>
        <w:t>同色系整齊服裝出賽。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十七、器材設備：所有競賽場地器材與設備均符合國際藤球總會規定。</w:t>
      </w:r>
    </w:p>
    <w:p w:rsid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十八、領隊會議：</w:t>
      </w:r>
      <w:r w:rsidRPr="005461DA">
        <w:rPr>
          <w:rFonts w:ascii="標楷體" w:eastAsia="標楷體" w:hAnsi="標楷體"/>
        </w:rPr>
        <w:t>108</w:t>
      </w:r>
      <w:r w:rsidRPr="005461DA">
        <w:rPr>
          <w:rFonts w:ascii="標楷體" w:eastAsia="標楷體" w:hAnsi="標楷體" w:hint="eastAsia"/>
        </w:rPr>
        <w:t>年</w:t>
      </w:r>
      <w:r w:rsidRPr="005461DA">
        <w:rPr>
          <w:rFonts w:ascii="標楷體" w:eastAsia="標楷體" w:hAnsi="標楷體"/>
        </w:rPr>
        <w:t>7</w:t>
      </w:r>
      <w:r w:rsidRPr="005461DA">
        <w:rPr>
          <w:rFonts w:ascii="標楷體" w:eastAsia="標楷體" w:hAnsi="標楷體" w:hint="eastAsia"/>
        </w:rPr>
        <w:t>月</w:t>
      </w:r>
      <w:r w:rsidRPr="005461DA">
        <w:rPr>
          <w:rFonts w:ascii="標楷體" w:eastAsia="標楷體" w:hAnsi="標楷體"/>
        </w:rPr>
        <w:t>19</w:t>
      </w:r>
      <w:r w:rsidRPr="005461DA">
        <w:rPr>
          <w:rFonts w:ascii="標楷體" w:eastAsia="標楷體" w:hAnsi="標楷體" w:hint="eastAsia"/>
        </w:rPr>
        <w:t>日（五）上午</w:t>
      </w:r>
      <w:r w:rsidRPr="005461DA">
        <w:rPr>
          <w:rFonts w:ascii="標楷體" w:eastAsia="標楷體" w:hAnsi="標楷體"/>
        </w:rPr>
        <w:t>08</w:t>
      </w:r>
      <w:r w:rsidRPr="005461DA">
        <w:rPr>
          <w:rFonts w:ascii="標楷體" w:eastAsia="標楷體" w:hAnsi="標楷體" w:hint="eastAsia"/>
        </w:rPr>
        <w:t>：</w:t>
      </w:r>
      <w:r w:rsidRPr="005461DA">
        <w:rPr>
          <w:rFonts w:ascii="標楷體" w:eastAsia="標楷體" w:hAnsi="標楷體"/>
        </w:rPr>
        <w:t>00</w:t>
      </w:r>
      <w:r w:rsidRPr="005461DA">
        <w:rPr>
          <w:rFonts w:ascii="標楷體" w:eastAsia="標楷體" w:hAnsi="標楷體" w:hint="eastAsia"/>
        </w:rPr>
        <w:t>。</w:t>
      </w:r>
      <w:proofErr w:type="gramStart"/>
      <w:r w:rsidRPr="005461DA">
        <w:rPr>
          <w:rFonts w:ascii="標楷體" w:eastAsia="標楷體" w:hAnsi="標楷體" w:hint="eastAsia"/>
        </w:rPr>
        <w:t>（</w:t>
      </w:r>
      <w:proofErr w:type="gramEnd"/>
      <w:r w:rsidRPr="005461DA">
        <w:rPr>
          <w:rFonts w:ascii="標楷體" w:eastAsia="標楷體" w:hAnsi="標楷體" w:hint="eastAsia"/>
        </w:rPr>
        <w:t>地點：</w:t>
      </w:r>
      <w:proofErr w:type="gramStart"/>
      <w:r w:rsidRPr="005461DA">
        <w:rPr>
          <w:rFonts w:ascii="標楷體" w:eastAsia="標楷體" w:hAnsi="標楷體" w:hint="eastAsia"/>
        </w:rPr>
        <w:t>亞柏會</w:t>
      </w:r>
      <w:proofErr w:type="gramEnd"/>
      <w:r w:rsidRPr="005461DA">
        <w:rPr>
          <w:rFonts w:ascii="標楷體" w:eastAsia="標楷體" w:hAnsi="標楷體" w:hint="eastAsia"/>
        </w:rPr>
        <w:t>舘）</w:t>
      </w:r>
      <w:r w:rsidRPr="005461DA">
        <w:rPr>
          <w:rFonts w:ascii="標楷體" w:eastAsia="標楷體" w:hAnsi="標楷體"/>
        </w:rPr>
        <w:t xml:space="preserve">    </w:t>
      </w:r>
    </w:p>
    <w:p w:rsidR="008C38C1" w:rsidRPr="005461DA" w:rsidRDefault="005461DA" w:rsidP="008C38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C38C1" w:rsidRPr="005461DA">
        <w:rPr>
          <w:rFonts w:ascii="標楷體" w:eastAsia="標楷體" w:hAnsi="標楷體" w:hint="eastAsia"/>
        </w:rPr>
        <w:t>裁判會議：</w:t>
      </w:r>
      <w:r w:rsidR="008C38C1" w:rsidRPr="005461DA">
        <w:rPr>
          <w:rFonts w:ascii="標楷體" w:eastAsia="標楷體" w:hAnsi="標楷體"/>
        </w:rPr>
        <w:t>108</w:t>
      </w:r>
      <w:r w:rsidR="008C38C1" w:rsidRPr="005461DA">
        <w:rPr>
          <w:rFonts w:ascii="標楷體" w:eastAsia="標楷體" w:hAnsi="標楷體" w:hint="eastAsia"/>
        </w:rPr>
        <w:t>年</w:t>
      </w:r>
      <w:r w:rsidR="008C38C1" w:rsidRPr="005461DA">
        <w:rPr>
          <w:rFonts w:ascii="標楷體" w:eastAsia="標楷體" w:hAnsi="標楷體"/>
        </w:rPr>
        <w:t>7</w:t>
      </w:r>
      <w:r w:rsidR="008C38C1" w:rsidRPr="005461DA">
        <w:rPr>
          <w:rFonts w:ascii="標楷體" w:eastAsia="標楷體" w:hAnsi="標楷體" w:hint="eastAsia"/>
        </w:rPr>
        <w:t>月</w:t>
      </w:r>
      <w:r w:rsidR="008C38C1" w:rsidRPr="005461DA">
        <w:rPr>
          <w:rFonts w:ascii="標楷體" w:eastAsia="標楷體" w:hAnsi="標楷體"/>
        </w:rPr>
        <w:t>19</w:t>
      </w:r>
      <w:r w:rsidR="008C38C1" w:rsidRPr="005461DA">
        <w:rPr>
          <w:rFonts w:ascii="標楷體" w:eastAsia="標楷體" w:hAnsi="標楷體" w:hint="eastAsia"/>
        </w:rPr>
        <w:t>日（五）上午</w:t>
      </w:r>
      <w:r w:rsidR="008C38C1" w:rsidRPr="005461DA">
        <w:rPr>
          <w:rFonts w:ascii="標楷體" w:eastAsia="標楷體" w:hAnsi="標楷體"/>
        </w:rPr>
        <w:t>08</w:t>
      </w:r>
      <w:r w:rsidR="008C38C1" w:rsidRPr="005461DA">
        <w:rPr>
          <w:rFonts w:ascii="標楷體" w:eastAsia="標楷體" w:hAnsi="標楷體" w:hint="eastAsia"/>
        </w:rPr>
        <w:t>：</w:t>
      </w:r>
      <w:r w:rsidR="008C38C1" w:rsidRPr="005461DA">
        <w:rPr>
          <w:rFonts w:ascii="標楷體" w:eastAsia="標楷體" w:hAnsi="標楷體"/>
        </w:rPr>
        <w:t>00</w:t>
      </w:r>
      <w:r w:rsidR="008C38C1" w:rsidRPr="005461DA">
        <w:rPr>
          <w:rFonts w:ascii="標楷體" w:eastAsia="標楷體" w:hAnsi="標楷體" w:hint="eastAsia"/>
        </w:rPr>
        <w:t>。</w:t>
      </w:r>
      <w:r w:rsidR="008C38C1" w:rsidRPr="005461DA">
        <w:rPr>
          <w:rFonts w:ascii="標楷體" w:eastAsia="標楷體" w:hAnsi="標楷體"/>
        </w:rPr>
        <w:t>(</w:t>
      </w:r>
      <w:r w:rsidR="008C38C1" w:rsidRPr="005461DA">
        <w:rPr>
          <w:rFonts w:ascii="標楷體" w:eastAsia="標楷體" w:hAnsi="標楷體" w:hint="eastAsia"/>
        </w:rPr>
        <w:t>地點：</w:t>
      </w:r>
      <w:proofErr w:type="gramStart"/>
      <w:r w:rsidR="008C38C1" w:rsidRPr="005461DA">
        <w:rPr>
          <w:rFonts w:ascii="標楷體" w:eastAsia="標楷體" w:hAnsi="標楷體" w:hint="eastAsia"/>
        </w:rPr>
        <w:t>亞柏會</w:t>
      </w:r>
      <w:proofErr w:type="gramEnd"/>
      <w:r w:rsidR="008C38C1" w:rsidRPr="005461DA">
        <w:rPr>
          <w:rFonts w:ascii="標楷體" w:eastAsia="標楷體" w:hAnsi="標楷體" w:hint="eastAsia"/>
        </w:rPr>
        <w:t>舘</w:t>
      </w:r>
      <w:r w:rsidR="008C38C1" w:rsidRPr="005461DA">
        <w:rPr>
          <w:rFonts w:ascii="標楷體" w:eastAsia="標楷體" w:hAnsi="標楷體"/>
        </w:rPr>
        <w:t>)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十九、所有單位須派員參加領隊會議，賽會細則將於領隊會議公告，若未參與之單位視同無異議。</w:t>
      </w:r>
    </w:p>
    <w:p w:rsidR="005461DA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二十、獎 </w:t>
      </w:r>
      <w:proofErr w:type="gramStart"/>
      <w:r w:rsidRPr="005461DA">
        <w:rPr>
          <w:rFonts w:ascii="標楷體" w:eastAsia="標楷體" w:hAnsi="標楷體" w:hint="eastAsia"/>
        </w:rPr>
        <w:t>勵</w:t>
      </w:r>
      <w:proofErr w:type="gramEnd"/>
      <w:r w:rsidRPr="005461DA">
        <w:rPr>
          <w:rFonts w:ascii="標楷體" w:eastAsia="標楷體" w:hAnsi="標楷體" w:hint="eastAsia"/>
        </w:rPr>
        <w:t xml:space="preserve">：  </w:t>
      </w:r>
    </w:p>
    <w:p w:rsidR="008C38C1" w:rsidRPr="005461DA" w:rsidRDefault="005461DA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</w:t>
      </w:r>
      <w:r w:rsidR="008C38C1" w:rsidRPr="005461DA">
        <w:rPr>
          <w:rFonts w:ascii="標楷體" w:eastAsia="標楷體" w:hAnsi="標楷體" w:hint="eastAsia"/>
        </w:rPr>
        <w:t xml:space="preserve">（一） 甲組排名賽獎金分配表：本比賽總獎金新臺幣98,000元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組別   男子二人賽  男子三人賽   女子二、三人賽 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第一名   20,000   24,000   獎品 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第二名   12,000   15,000  </w:t>
      </w:r>
      <w:proofErr w:type="gramStart"/>
      <w:r w:rsidRPr="005461DA">
        <w:rPr>
          <w:rFonts w:ascii="標楷體" w:eastAsia="標楷體" w:hAnsi="標楷體" w:hint="eastAsia"/>
        </w:rPr>
        <w:t>─</w:t>
      </w:r>
      <w:proofErr w:type="gramEnd"/>
      <w:r w:rsidRPr="005461DA">
        <w:rPr>
          <w:rFonts w:ascii="標楷體" w:eastAsia="標楷體" w:hAnsi="標楷體" w:hint="eastAsia"/>
        </w:rPr>
        <w:t xml:space="preserve"> 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第三名   7,000   9,000   </w:t>
      </w:r>
      <w:proofErr w:type="gramStart"/>
      <w:r w:rsidRPr="005461DA">
        <w:rPr>
          <w:rFonts w:ascii="標楷體" w:eastAsia="標楷體" w:hAnsi="標楷體" w:hint="eastAsia"/>
        </w:rPr>
        <w:t>─</w:t>
      </w:r>
      <w:proofErr w:type="gramEnd"/>
      <w:r w:rsidRPr="005461DA">
        <w:rPr>
          <w:rFonts w:ascii="標楷體" w:eastAsia="標楷體" w:hAnsi="標楷體" w:hint="eastAsia"/>
        </w:rPr>
        <w:t xml:space="preserve"> 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 第四名   5,000   6,000   </w:t>
      </w:r>
      <w:proofErr w:type="gramStart"/>
      <w:r w:rsidRPr="005461DA">
        <w:rPr>
          <w:rFonts w:ascii="標楷體" w:eastAsia="標楷體" w:hAnsi="標楷體" w:hint="eastAsia"/>
        </w:rPr>
        <w:t>─</w:t>
      </w:r>
      <w:proofErr w:type="gramEnd"/>
      <w:r w:rsidRPr="005461DA">
        <w:rPr>
          <w:rFonts w:ascii="標楷體" w:eastAsia="標楷體" w:hAnsi="標楷體" w:hint="eastAsia"/>
        </w:rPr>
        <w:t xml:space="preserve">   </w:t>
      </w:r>
    </w:p>
    <w:p w:rsidR="008C38C1" w:rsidRPr="005461DA" w:rsidRDefault="005461DA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</w:t>
      </w:r>
      <w:r w:rsidR="008C38C1" w:rsidRPr="005461DA">
        <w:rPr>
          <w:rFonts w:ascii="標楷體" w:eastAsia="標楷體" w:hAnsi="標楷體" w:hint="eastAsia"/>
        </w:rPr>
        <w:t>（二） 凡獲得男、女子乙組二人賽、三人賽冠軍之選手，報請「本會」晉升為甲組選手，並獲得獎牌、獎狀、紀念品以資鼓勵。</w:t>
      </w:r>
    </w:p>
    <w:p w:rsidR="008C38C1" w:rsidRPr="005461DA" w:rsidRDefault="005461DA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</w:t>
      </w:r>
      <w:r w:rsidR="008C38C1" w:rsidRPr="005461DA">
        <w:rPr>
          <w:rFonts w:ascii="標楷體" w:eastAsia="標楷體" w:hAnsi="標楷體" w:hint="eastAsia"/>
        </w:rPr>
        <w:t>（三） 國中、小組錄取前</w:t>
      </w:r>
      <w:proofErr w:type="gramStart"/>
      <w:r w:rsidR="008C38C1" w:rsidRPr="005461DA">
        <w:rPr>
          <w:rFonts w:ascii="標楷體" w:eastAsia="標楷體" w:hAnsi="標楷體" w:hint="eastAsia"/>
        </w:rPr>
        <w:t>4名頒</w:t>
      </w:r>
      <w:proofErr w:type="gramEnd"/>
      <w:r w:rsidR="008C38C1" w:rsidRPr="005461DA">
        <w:rPr>
          <w:rFonts w:ascii="標楷體" w:eastAsia="標楷體" w:hAnsi="標楷體" w:hint="eastAsia"/>
        </w:rPr>
        <w:t>給獎盃、獎狀（獎盃視各組參賽隊伍數增減）。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 （四） 本次比賽成績將作為選拔國家代表隊（泰皇</w:t>
      </w:r>
      <w:proofErr w:type="gramStart"/>
      <w:r w:rsidRPr="005461DA">
        <w:rPr>
          <w:rFonts w:ascii="標楷體" w:eastAsia="標楷體" w:hAnsi="標楷體" w:hint="eastAsia"/>
        </w:rPr>
        <w:t>盃</w:t>
      </w:r>
      <w:proofErr w:type="gramEnd"/>
      <w:r w:rsidRPr="005461DA">
        <w:rPr>
          <w:rFonts w:ascii="標楷體" w:eastAsia="標楷體" w:hAnsi="標楷體" w:hint="eastAsia"/>
        </w:rPr>
        <w:t>、亞錦賽）選手依據。</w:t>
      </w:r>
    </w:p>
    <w:p w:rsidR="005461DA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 xml:space="preserve">二十一、申 訴：  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(</w:t>
      </w:r>
      <w:proofErr w:type="gramStart"/>
      <w:r w:rsidRPr="005461DA">
        <w:rPr>
          <w:rFonts w:ascii="標楷體" w:eastAsia="標楷體" w:hAnsi="標楷體" w:hint="eastAsia"/>
        </w:rPr>
        <w:t>一</w:t>
      </w:r>
      <w:proofErr w:type="gramEnd"/>
      <w:r w:rsidRPr="005461DA">
        <w:rPr>
          <w:rFonts w:ascii="標楷體" w:eastAsia="標楷體" w:hAnsi="標楷體" w:hint="eastAsia"/>
        </w:rPr>
        <w:t>) 有關選手資格之抗議，須於該場比賽十分鐘前提出，比賽</w:t>
      </w:r>
      <w:proofErr w:type="gramStart"/>
      <w:r w:rsidRPr="005461DA">
        <w:rPr>
          <w:rFonts w:ascii="標楷體" w:eastAsia="標楷體" w:hAnsi="標楷體" w:hint="eastAsia"/>
        </w:rPr>
        <w:t>開始後概不受理</w:t>
      </w:r>
      <w:proofErr w:type="gramEnd"/>
      <w:r w:rsidRPr="005461DA">
        <w:rPr>
          <w:rFonts w:ascii="標楷體" w:eastAsia="標楷體" w:hAnsi="標楷體" w:hint="eastAsia"/>
        </w:rPr>
        <w:t>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(二) 比賽發生爭議時，需於事實發生後半小時內具正式抗議書送達大會審查，並繳交保證金新臺幣三仟元，以大會之判決為終結，不得再行抗議。如抗議成立則保證金全額退還，不成立時則沒收保證金。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二十二、罰則：凡參賽資格不符規定者，取消其比賽資格及所獲之名次，其法律責任應由參賽個人或所屬單位機關學校主管負責，且將遭禁賽一年處分。</w:t>
      </w:r>
    </w:p>
    <w:p w:rsidR="008C38C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二十三、保 險：所有參賽、工作人員及裁判由大會辦理人身意外保險新臺幣300萬元整。</w:t>
      </w:r>
    </w:p>
    <w:p w:rsidR="00F448D1" w:rsidRPr="005461DA" w:rsidRDefault="008C38C1" w:rsidP="008C38C1">
      <w:pPr>
        <w:rPr>
          <w:rFonts w:ascii="標楷體" w:eastAsia="標楷體" w:hAnsi="標楷體"/>
        </w:rPr>
      </w:pPr>
      <w:r w:rsidRPr="005461DA">
        <w:rPr>
          <w:rFonts w:ascii="標楷體" w:eastAsia="標楷體" w:hAnsi="標楷體" w:hint="eastAsia"/>
        </w:rPr>
        <w:t>二十四、本競賽規程由大會報請教育部體育署備查後公布實施，如有未盡事宜由大會決定之。</w:t>
      </w:r>
    </w:p>
    <w:sectPr w:rsidR="00F448D1" w:rsidRPr="005461DA" w:rsidSect="005461D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C1"/>
    <w:rsid w:val="005461DA"/>
    <w:rsid w:val="008C38C1"/>
    <w:rsid w:val="00F448D1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68BA-A3B5-48A0-B967-66FF090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966">
          <w:marLeft w:val="0"/>
          <w:marRight w:val="0"/>
          <w:marTop w:val="10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492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2019-07-05T00:36:00Z</dcterms:created>
  <dcterms:modified xsi:type="dcterms:W3CDTF">2019-07-05T00:36:00Z</dcterms:modified>
</cp:coreProperties>
</file>