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4F" w:rsidRDefault="00EE264F" w:rsidP="00B75290">
      <w:pPr>
        <w:spacing w:before="9"/>
        <w:jc w:val="center"/>
        <w:rPr>
          <w:sz w:val="32"/>
        </w:rPr>
      </w:pPr>
      <w:r>
        <w:rPr>
          <w:sz w:val="32"/>
        </w:rPr>
        <w:t>桃園市立內壢國民中學</w:t>
      </w:r>
      <w:r w:rsidR="00B75290">
        <w:rPr>
          <w:sz w:val="32"/>
        </w:rPr>
        <w:t>11</w:t>
      </w:r>
      <w:r w:rsidR="001259CE">
        <w:rPr>
          <w:rFonts w:hint="eastAsia"/>
          <w:sz w:val="32"/>
        </w:rPr>
        <w:t>3</w:t>
      </w:r>
      <w:r>
        <w:rPr>
          <w:sz w:val="32"/>
        </w:rPr>
        <w:t>學年第</w:t>
      </w:r>
      <w:r w:rsidR="00B75290">
        <w:rPr>
          <w:sz w:val="32"/>
        </w:rPr>
        <w:t>1</w:t>
      </w:r>
      <w:r>
        <w:rPr>
          <w:sz w:val="32"/>
        </w:rPr>
        <w:t>學期</w:t>
      </w:r>
      <w:r w:rsidR="00BA630F">
        <w:rPr>
          <w:rFonts w:hint="eastAsia"/>
          <w:sz w:val="32"/>
        </w:rPr>
        <w:t>11</w:t>
      </w:r>
      <w:r w:rsidR="00B75290">
        <w:rPr>
          <w:sz w:val="32"/>
        </w:rPr>
        <w:t>月份導師會議</w:t>
      </w:r>
    </w:p>
    <w:p w:rsidR="00FC7C1A" w:rsidRDefault="00FC7C1A"/>
    <w:p w:rsidR="00EE264F" w:rsidRP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E264F">
        <w:rPr>
          <w:rFonts w:hint="eastAsia"/>
          <w:sz w:val="28"/>
          <w:szCs w:val="28"/>
        </w:rPr>
        <w:t>時間：1</w:t>
      </w:r>
      <w:r w:rsidR="004D7A2D">
        <w:rPr>
          <w:sz w:val="28"/>
          <w:szCs w:val="28"/>
        </w:rPr>
        <w:t>1</w:t>
      </w:r>
      <w:r w:rsidR="001259CE">
        <w:rPr>
          <w:rFonts w:hint="eastAsia"/>
          <w:sz w:val="28"/>
          <w:szCs w:val="28"/>
        </w:rPr>
        <w:t>3</w:t>
      </w:r>
      <w:r w:rsidRPr="00EE264F">
        <w:rPr>
          <w:rFonts w:hint="eastAsia"/>
          <w:sz w:val="28"/>
          <w:szCs w:val="28"/>
        </w:rPr>
        <w:t>年</w:t>
      </w:r>
      <w:r w:rsidR="00BA630F">
        <w:rPr>
          <w:rFonts w:hint="eastAsia"/>
          <w:sz w:val="28"/>
          <w:szCs w:val="28"/>
        </w:rPr>
        <w:t>11</w:t>
      </w:r>
      <w:r w:rsidRPr="00EE264F">
        <w:rPr>
          <w:rFonts w:hint="eastAsia"/>
          <w:sz w:val="28"/>
          <w:szCs w:val="28"/>
        </w:rPr>
        <w:t>月</w:t>
      </w:r>
      <w:r w:rsidR="00BA630F">
        <w:rPr>
          <w:rFonts w:hint="eastAsia"/>
          <w:sz w:val="28"/>
          <w:szCs w:val="28"/>
        </w:rPr>
        <w:t>5</w:t>
      </w:r>
      <w:r w:rsidRPr="00EE264F">
        <w:rPr>
          <w:rFonts w:hint="eastAsia"/>
          <w:sz w:val="28"/>
          <w:szCs w:val="28"/>
        </w:rPr>
        <w:t>日(星期二)上午7時45分</w:t>
      </w: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地點：地下會議室</w:t>
      </w: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出席人員：如簽到表</w:t>
      </w: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主席：李孟倫主任                        紀錄：</w:t>
      </w:r>
      <w:proofErr w:type="gramStart"/>
      <w:r w:rsidR="00950CCD">
        <w:rPr>
          <w:rFonts w:hint="eastAsia"/>
          <w:sz w:val="28"/>
          <w:szCs w:val="28"/>
        </w:rPr>
        <w:t>賴加晉</w:t>
      </w:r>
      <w:proofErr w:type="gramEnd"/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各處室報告：</w:t>
      </w:r>
    </w:p>
    <w:p w:rsidR="00CF491C" w:rsidRPr="00EA77FE" w:rsidRDefault="00CF491C" w:rsidP="00CF491C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A77FE">
        <w:rPr>
          <w:rFonts w:hint="eastAsia"/>
          <w:b/>
          <w:color w:val="FF0000"/>
          <w:sz w:val="28"/>
          <w:szCs w:val="28"/>
        </w:rPr>
        <w:t>教務處</w:t>
      </w:r>
    </w:p>
    <w:p w:rsidR="006B1B1C" w:rsidRPr="006B1B1C" w:rsidRDefault="006B1B1C" w:rsidP="006B1B1C">
      <w:pPr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6B1B1C">
        <w:rPr>
          <w:rFonts w:hint="eastAsia"/>
          <w:b/>
          <w:sz w:val="28"/>
          <w:szCs w:val="28"/>
          <w:lang w:val="en-US"/>
        </w:rPr>
        <w:t>重要行事曆提醒：</w:t>
      </w:r>
    </w:p>
    <w:p w:rsidR="006B1B1C" w:rsidRPr="006B1B1C" w:rsidRDefault="006B1B1C" w:rsidP="006B1B1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11/7(四)～11/8(五)八</w:t>
      </w:r>
      <w:proofErr w:type="gramStart"/>
      <w:r w:rsidRPr="006B1B1C">
        <w:rPr>
          <w:rFonts w:hint="eastAsia"/>
          <w:sz w:val="28"/>
          <w:szCs w:val="28"/>
          <w:lang w:val="en-US"/>
        </w:rPr>
        <w:t>年級隔宿露營</w:t>
      </w:r>
      <w:proofErr w:type="gramEnd"/>
      <w:r w:rsidRPr="006B1B1C">
        <w:rPr>
          <w:rFonts w:hint="eastAsia"/>
          <w:sz w:val="28"/>
          <w:szCs w:val="28"/>
          <w:lang w:val="en-US"/>
        </w:rPr>
        <w:t>，第八節暫停實施，教師遺留課</w:t>
      </w:r>
      <w:proofErr w:type="gramStart"/>
      <w:r w:rsidRPr="006B1B1C">
        <w:rPr>
          <w:rFonts w:hint="eastAsia"/>
          <w:sz w:val="28"/>
          <w:szCs w:val="28"/>
          <w:lang w:val="en-US"/>
        </w:rPr>
        <w:t>務</w:t>
      </w:r>
      <w:proofErr w:type="gramEnd"/>
      <w:r w:rsidRPr="006B1B1C">
        <w:rPr>
          <w:rFonts w:hint="eastAsia"/>
          <w:sz w:val="28"/>
          <w:szCs w:val="28"/>
          <w:lang w:val="en-US"/>
        </w:rPr>
        <w:t>請同仁留意入班公告。</w:t>
      </w:r>
    </w:p>
    <w:p w:rsidR="006B1B1C" w:rsidRPr="006B1B1C" w:rsidRDefault="006B1B1C" w:rsidP="006B1B1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11/13(三)～11/15(五)</w:t>
      </w:r>
      <w:proofErr w:type="gramStart"/>
      <w:r w:rsidRPr="006B1B1C">
        <w:rPr>
          <w:rFonts w:hint="eastAsia"/>
          <w:sz w:val="28"/>
          <w:szCs w:val="28"/>
          <w:lang w:val="en-US"/>
        </w:rPr>
        <w:t>晨會時間</w:t>
      </w:r>
      <w:proofErr w:type="gramEnd"/>
      <w:r w:rsidRPr="006B1B1C">
        <w:rPr>
          <w:rFonts w:hint="eastAsia"/>
          <w:sz w:val="28"/>
          <w:szCs w:val="28"/>
          <w:lang w:val="en-US"/>
        </w:rPr>
        <w:t>各年級第二次段考英語黃金十句。</w:t>
      </w:r>
    </w:p>
    <w:p w:rsidR="006B1B1C" w:rsidRPr="006B1B1C" w:rsidRDefault="006B1B1C" w:rsidP="006B1B1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11/13(三)下午八年級社區高中職參訪-新興高中。</w:t>
      </w:r>
    </w:p>
    <w:p w:rsidR="006B1B1C" w:rsidRPr="006B1B1C" w:rsidRDefault="006B1B1C" w:rsidP="006B1B1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11/14(四)全</w:t>
      </w:r>
      <w:proofErr w:type="gramStart"/>
      <w:r w:rsidRPr="006B1B1C">
        <w:rPr>
          <w:rFonts w:hint="eastAsia"/>
          <w:sz w:val="28"/>
          <w:szCs w:val="28"/>
          <w:lang w:val="en-US"/>
        </w:rPr>
        <w:t>校新冠疫苗</w:t>
      </w:r>
      <w:proofErr w:type="gramEnd"/>
      <w:r w:rsidRPr="006B1B1C">
        <w:rPr>
          <w:rFonts w:hint="eastAsia"/>
          <w:sz w:val="28"/>
          <w:szCs w:val="28"/>
          <w:lang w:val="en-US"/>
        </w:rPr>
        <w:t>注射。</w:t>
      </w:r>
    </w:p>
    <w:p w:rsidR="006B1B1C" w:rsidRPr="006B1B1C" w:rsidRDefault="006B1B1C" w:rsidP="006B1B1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11/27(三)～11/28(四)第二次段考，請導師協助提醒學生應考相關事項，並留意成績輸入時限；11/28(四)第六、七節辦理八年級生涯發展教育講座。</w:t>
      </w:r>
    </w:p>
    <w:p w:rsidR="006B1B1C" w:rsidRPr="006B1B1C" w:rsidRDefault="006B1B1C" w:rsidP="006B1B1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11/29(五)學習扶助成長測驗開始施測。</w:t>
      </w:r>
    </w:p>
    <w:p w:rsidR="006B1B1C" w:rsidRPr="006B1B1C" w:rsidRDefault="006B1B1C" w:rsidP="006B1B1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12/5(四)下午第四群組社會領域種子教師多元教學素養培育</w:t>
      </w:r>
      <w:r w:rsidRPr="006B1B1C">
        <w:rPr>
          <w:rFonts w:hint="eastAsia"/>
          <w:sz w:val="28"/>
          <w:szCs w:val="28"/>
          <w:lang w:val="en-US"/>
        </w:rPr>
        <w:lastRenderedPageBreak/>
        <w:t>與提升工作坊(新明國中)。</w:t>
      </w:r>
    </w:p>
    <w:p w:rsidR="006B1B1C" w:rsidRPr="006B1B1C" w:rsidRDefault="006B1B1C" w:rsidP="006B1B1C">
      <w:pPr>
        <w:numPr>
          <w:ilvl w:val="1"/>
          <w:numId w:val="4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12/6(五)下午第四群組自然科學、科技領域種子教師多元教學素養培育與提升工作坊(自強國中、本校)。</w:t>
      </w:r>
    </w:p>
    <w:p w:rsidR="006B1B1C" w:rsidRPr="006B1B1C" w:rsidRDefault="006B1B1C" w:rsidP="006B1B1C">
      <w:pPr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6B1B1C">
        <w:rPr>
          <w:rFonts w:hint="eastAsia"/>
          <w:b/>
          <w:sz w:val="28"/>
          <w:szCs w:val="28"/>
          <w:lang w:val="en-US"/>
        </w:rPr>
        <w:t>全校/全體教師：</w:t>
      </w:r>
    </w:p>
    <w:p w:rsidR="006B1B1C" w:rsidRPr="006B1B1C" w:rsidRDefault="006B1B1C" w:rsidP="006B1B1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關於113年</w:t>
      </w:r>
      <w:proofErr w:type="gramStart"/>
      <w:r w:rsidRPr="006B1B1C">
        <w:rPr>
          <w:rFonts w:hint="eastAsia"/>
          <w:sz w:val="28"/>
          <w:szCs w:val="28"/>
          <w:lang w:val="en-US"/>
        </w:rPr>
        <w:t>第二次本土語</w:t>
      </w:r>
      <w:proofErr w:type="gramEnd"/>
      <w:r w:rsidRPr="006B1B1C">
        <w:rPr>
          <w:rFonts w:hint="eastAsia"/>
          <w:sz w:val="28"/>
          <w:szCs w:val="28"/>
          <w:lang w:val="en-US"/>
        </w:rPr>
        <w:t>報名費補助已開始申請，請符合資格的老師儘速向教學組提出申請。</w:t>
      </w:r>
    </w:p>
    <w:p w:rsidR="006B1B1C" w:rsidRPr="006B1B1C" w:rsidRDefault="006B1B1C" w:rsidP="006B1B1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各項獎學金或急難救助金申請，可請查閱</w:t>
      </w:r>
      <w:proofErr w:type="gramStart"/>
      <w:r w:rsidRPr="006B1B1C">
        <w:rPr>
          <w:rFonts w:hint="eastAsia"/>
          <w:sz w:val="28"/>
          <w:szCs w:val="28"/>
          <w:lang w:val="en-US"/>
        </w:rPr>
        <w:t>校網獎</w:t>
      </w:r>
      <w:proofErr w:type="gramEnd"/>
      <w:r w:rsidRPr="006B1B1C">
        <w:rPr>
          <w:rFonts w:hint="eastAsia"/>
          <w:sz w:val="28"/>
          <w:szCs w:val="28"/>
          <w:lang w:val="en-US"/>
        </w:rPr>
        <w:t>助學金專區，或洽註冊組協助辦理。</w:t>
      </w:r>
    </w:p>
    <w:p w:rsidR="006B1B1C" w:rsidRPr="006B1B1C" w:rsidRDefault="006B1B1C" w:rsidP="006B1B1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九年級複習班寒假師資開班</w:t>
      </w:r>
      <w:proofErr w:type="gramStart"/>
      <w:r w:rsidRPr="006B1B1C">
        <w:rPr>
          <w:rFonts w:hint="eastAsia"/>
          <w:sz w:val="28"/>
          <w:szCs w:val="28"/>
          <w:lang w:val="en-US"/>
        </w:rPr>
        <w:t>研</w:t>
      </w:r>
      <w:proofErr w:type="gramEnd"/>
      <w:r w:rsidRPr="006B1B1C">
        <w:rPr>
          <w:rFonts w:hint="eastAsia"/>
          <w:sz w:val="28"/>
          <w:szCs w:val="28"/>
          <w:lang w:val="en-US"/>
        </w:rPr>
        <w:t>擬規劃中，再請九年級導師們協助相關事項的徵詢與執行。寒假輔導課只開九年級，七八年級若有開班需求，需自行排定師資與課程內容堂數規劃。</w:t>
      </w:r>
    </w:p>
    <w:p w:rsidR="006B1B1C" w:rsidRPr="006B1B1C" w:rsidRDefault="006B1B1C" w:rsidP="006B1B1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請導師協助宣導，請班上同學們務必注意班級裡的攝影機及攝影機架，目前已收到兩個班級通報，其中有一個班級的攝影機架掉落。</w:t>
      </w:r>
    </w:p>
    <w:p w:rsidR="006B1B1C" w:rsidRPr="006B1B1C" w:rsidRDefault="006B1B1C" w:rsidP="006B1B1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依教育局來文，預計從113年10月21日至同年11月15日，進行社交工程演練。演練期間會寄送釣魚信件，請同仁</w:t>
      </w:r>
      <w:proofErr w:type="gramStart"/>
      <w:r w:rsidRPr="006B1B1C">
        <w:rPr>
          <w:rFonts w:hint="eastAsia"/>
          <w:sz w:val="28"/>
          <w:szCs w:val="28"/>
          <w:lang w:val="en-US"/>
        </w:rPr>
        <w:t>勿</w:t>
      </w:r>
      <w:proofErr w:type="gramEnd"/>
      <w:r w:rsidRPr="006B1B1C">
        <w:rPr>
          <w:rFonts w:hint="eastAsia"/>
          <w:sz w:val="28"/>
          <w:szCs w:val="28"/>
          <w:lang w:val="en-US"/>
        </w:rPr>
        <w:t>開啟來路不明信件或下載檔案。</w:t>
      </w:r>
    </w:p>
    <w:p w:rsidR="006B1B1C" w:rsidRPr="006B1B1C" w:rsidRDefault="006B1B1C" w:rsidP="006B1B1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未完成A3數位素養增能研習請於12月底前至</w:t>
      </w:r>
      <w:proofErr w:type="spellStart"/>
      <w:r w:rsidRPr="006B1B1C">
        <w:rPr>
          <w:rFonts w:hint="eastAsia"/>
          <w:sz w:val="28"/>
          <w:szCs w:val="28"/>
          <w:lang w:val="en-US"/>
        </w:rPr>
        <w:t>edu</w:t>
      </w:r>
      <w:proofErr w:type="spellEnd"/>
      <w:proofErr w:type="gramStart"/>
      <w:r w:rsidRPr="006B1B1C">
        <w:rPr>
          <w:rFonts w:hint="eastAsia"/>
          <w:sz w:val="28"/>
          <w:szCs w:val="28"/>
          <w:lang w:val="en-US"/>
        </w:rPr>
        <w:t>磨課師</w:t>
      </w:r>
      <w:proofErr w:type="gramEnd"/>
      <w:r w:rsidRPr="006B1B1C">
        <w:rPr>
          <w:rFonts w:hint="eastAsia"/>
          <w:sz w:val="28"/>
          <w:szCs w:val="28"/>
          <w:lang w:val="en-US"/>
        </w:rPr>
        <w:t>+上網學習</w:t>
      </w:r>
      <w:hyperlink r:id="rId7" w:anchor="/course/detail/10002252" w:history="1">
        <w:r w:rsidRPr="006B1B1C">
          <w:rPr>
            <w:rStyle w:val="a8"/>
            <w:rFonts w:hint="eastAsia"/>
            <w:sz w:val="28"/>
            <w:szCs w:val="28"/>
            <w:lang w:val="en-US"/>
          </w:rPr>
          <w:t>https://moocs.moe.edu.tw/moocs/#/course/detail/10002252</w:t>
        </w:r>
      </w:hyperlink>
      <w:r w:rsidRPr="006B1B1C">
        <w:rPr>
          <w:rFonts w:hint="eastAsia"/>
          <w:sz w:val="28"/>
          <w:szCs w:val="28"/>
          <w:lang w:val="en-US"/>
        </w:rPr>
        <w:t xml:space="preserve">　。</w:t>
      </w:r>
    </w:p>
    <w:p w:rsidR="006B1B1C" w:rsidRPr="006B1B1C" w:rsidRDefault="006B1B1C" w:rsidP="006B1B1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印刷室本學期11月起人力調整：週一</w:t>
      </w:r>
      <w:proofErr w:type="gramStart"/>
      <w:r w:rsidRPr="006B1B1C">
        <w:rPr>
          <w:rFonts w:hint="eastAsia"/>
          <w:sz w:val="28"/>
          <w:szCs w:val="28"/>
          <w:lang w:val="en-US"/>
        </w:rPr>
        <w:t>＆</w:t>
      </w:r>
      <w:proofErr w:type="gramEnd"/>
      <w:r w:rsidRPr="006B1B1C">
        <w:rPr>
          <w:rFonts w:hint="eastAsia"/>
          <w:sz w:val="28"/>
          <w:szCs w:val="28"/>
          <w:lang w:val="en-US"/>
        </w:rPr>
        <w:t>五--</w:t>
      </w:r>
      <w:proofErr w:type="gramStart"/>
      <w:r w:rsidRPr="006B1B1C">
        <w:rPr>
          <w:rFonts w:hint="eastAsia"/>
          <w:sz w:val="28"/>
          <w:szCs w:val="28"/>
          <w:lang w:val="en-US"/>
        </w:rPr>
        <w:t>淑燕</w:t>
      </w:r>
      <w:proofErr w:type="gramEnd"/>
      <w:r w:rsidRPr="006B1B1C">
        <w:rPr>
          <w:rFonts w:hint="eastAsia"/>
          <w:sz w:val="28"/>
          <w:szCs w:val="28"/>
          <w:lang w:val="en-US"/>
        </w:rPr>
        <w:t>、週二</w:t>
      </w:r>
      <w:proofErr w:type="gramStart"/>
      <w:r w:rsidRPr="006B1B1C">
        <w:rPr>
          <w:rFonts w:hint="eastAsia"/>
          <w:sz w:val="28"/>
          <w:szCs w:val="28"/>
          <w:lang w:val="en-US"/>
        </w:rPr>
        <w:t>＆</w:t>
      </w:r>
      <w:proofErr w:type="gramEnd"/>
      <w:r w:rsidRPr="006B1B1C">
        <w:rPr>
          <w:rFonts w:hint="eastAsia"/>
          <w:sz w:val="28"/>
          <w:szCs w:val="28"/>
          <w:lang w:val="en-US"/>
        </w:rPr>
        <w:t>四--</w:t>
      </w:r>
      <w:proofErr w:type="gramStart"/>
      <w:r w:rsidRPr="006B1B1C">
        <w:rPr>
          <w:rFonts w:hint="eastAsia"/>
          <w:sz w:val="28"/>
          <w:szCs w:val="28"/>
          <w:lang w:val="en-US"/>
        </w:rPr>
        <w:t>家欣</w:t>
      </w:r>
      <w:proofErr w:type="gramEnd"/>
      <w:r w:rsidRPr="006B1B1C">
        <w:rPr>
          <w:rFonts w:hint="eastAsia"/>
          <w:sz w:val="28"/>
          <w:szCs w:val="28"/>
          <w:lang w:val="en-US"/>
        </w:rPr>
        <w:t>、週三--實習教師，時間為上午八時至下午三時。</w:t>
      </w:r>
    </w:p>
    <w:p w:rsidR="006B1B1C" w:rsidRPr="006B1B1C" w:rsidRDefault="006B1B1C" w:rsidP="006B1B1C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感謝家長會</w:t>
      </w:r>
      <w:proofErr w:type="gramStart"/>
      <w:r w:rsidRPr="006B1B1C">
        <w:rPr>
          <w:rFonts w:hint="eastAsia"/>
          <w:sz w:val="28"/>
          <w:szCs w:val="28"/>
          <w:lang w:val="en-US"/>
        </w:rPr>
        <w:t>挹</w:t>
      </w:r>
      <w:proofErr w:type="gramEnd"/>
      <w:r w:rsidRPr="006B1B1C">
        <w:rPr>
          <w:rFonts w:hint="eastAsia"/>
          <w:sz w:val="28"/>
          <w:szCs w:val="28"/>
          <w:lang w:val="en-US"/>
        </w:rPr>
        <w:t>注的經費支持，這學期為373、374辦公室補足所需用的變頻冰箱，並為全校辦公室添購大同電鍋</w:t>
      </w:r>
      <w:proofErr w:type="gramStart"/>
      <w:r w:rsidRPr="006B1B1C">
        <w:rPr>
          <w:rFonts w:hint="eastAsia"/>
          <w:sz w:val="28"/>
          <w:szCs w:val="28"/>
          <w:lang w:val="en-US"/>
        </w:rPr>
        <w:t>及蒸盤</w:t>
      </w:r>
      <w:proofErr w:type="gramEnd"/>
      <w:r w:rsidRPr="006B1B1C">
        <w:rPr>
          <w:rFonts w:hint="eastAsia"/>
          <w:sz w:val="28"/>
          <w:szCs w:val="28"/>
          <w:lang w:val="en-US"/>
        </w:rPr>
        <w:t>，讓同仁們日常辦公生活更加便利；同時也再次提醒同仁們留意用電安全，同一辦公室</w:t>
      </w:r>
      <w:proofErr w:type="gramStart"/>
      <w:r w:rsidRPr="006B1B1C">
        <w:rPr>
          <w:rFonts w:hint="eastAsia"/>
          <w:sz w:val="28"/>
          <w:szCs w:val="28"/>
          <w:lang w:val="en-US"/>
        </w:rPr>
        <w:t>勿</w:t>
      </w:r>
      <w:proofErr w:type="gramEnd"/>
      <w:r w:rsidRPr="006B1B1C">
        <w:rPr>
          <w:rFonts w:hint="eastAsia"/>
          <w:sz w:val="28"/>
          <w:szCs w:val="28"/>
          <w:lang w:val="en-US"/>
        </w:rPr>
        <w:t>同時使用2個電鍋，使用後也務必記得將電鍋插頭拔起。</w:t>
      </w:r>
    </w:p>
    <w:p w:rsidR="006B1B1C" w:rsidRPr="006B1B1C" w:rsidRDefault="006B1B1C" w:rsidP="006B1B1C">
      <w:pPr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6B1B1C">
        <w:rPr>
          <w:rFonts w:hint="eastAsia"/>
          <w:b/>
          <w:sz w:val="28"/>
          <w:szCs w:val="28"/>
          <w:lang w:val="en-US"/>
        </w:rPr>
        <w:t>七年級導師：</w:t>
      </w:r>
    </w:p>
    <w:p w:rsidR="006B1B1C" w:rsidRPr="006B1B1C" w:rsidRDefault="006B1B1C" w:rsidP="006B1B1C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學生卡內碼資料已匯入至圖書館系統，學生已可</w:t>
      </w:r>
      <w:proofErr w:type="gramStart"/>
      <w:r w:rsidRPr="006B1B1C">
        <w:rPr>
          <w:rFonts w:hint="eastAsia"/>
          <w:sz w:val="28"/>
          <w:szCs w:val="28"/>
          <w:lang w:val="en-US"/>
        </w:rPr>
        <w:t>憑卡借書</w:t>
      </w:r>
      <w:proofErr w:type="gramEnd"/>
      <w:r w:rsidRPr="006B1B1C">
        <w:rPr>
          <w:rFonts w:hint="eastAsia"/>
          <w:sz w:val="28"/>
          <w:szCs w:val="28"/>
          <w:lang w:val="en-US"/>
        </w:rPr>
        <w:t>。</w:t>
      </w:r>
    </w:p>
    <w:p w:rsidR="006B1B1C" w:rsidRPr="006B1B1C" w:rsidRDefault="006B1B1C" w:rsidP="006B1B1C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校外教學一籌已結束，辦理日期待導師們確認排序，已知全國音樂比賽團體組3/1起、個人組3/15起辦理，若下學期2至4月有其他重要事務須避開，再請儘速告知以利調整。</w:t>
      </w:r>
    </w:p>
    <w:p w:rsidR="006B1B1C" w:rsidRPr="006B1B1C" w:rsidRDefault="006B1B1C" w:rsidP="006B1B1C">
      <w:pPr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6B1B1C">
        <w:rPr>
          <w:rFonts w:hint="eastAsia"/>
          <w:b/>
          <w:sz w:val="28"/>
          <w:szCs w:val="28"/>
          <w:lang w:val="en-US"/>
        </w:rPr>
        <w:t>九年級導師：</w:t>
      </w:r>
    </w:p>
    <w:p w:rsidR="00CF491C" w:rsidRDefault="006B1B1C" w:rsidP="006B1B1C">
      <w:pPr>
        <w:rPr>
          <w:sz w:val="28"/>
          <w:szCs w:val="28"/>
          <w:lang w:val="en-US"/>
        </w:rPr>
      </w:pPr>
      <w:r w:rsidRPr="006B1B1C">
        <w:rPr>
          <w:rFonts w:hint="eastAsia"/>
          <w:sz w:val="28"/>
          <w:szCs w:val="28"/>
          <w:lang w:val="en-US"/>
        </w:rPr>
        <w:t>12/26(四)～12/27(五)為試模擬日期。待收到公文確認後，再發放</w:t>
      </w:r>
      <w:proofErr w:type="gramStart"/>
      <w:r w:rsidRPr="006B1B1C">
        <w:rPr>
          <w:rFonts w:hint="eastAsia"/>
          <w:sz w:val="28"/>
          <w:szCs w:val="28"/>
          <w:lang w:val="en-US"/>
        </w:rPr>
        <w:t>正式考程通知</w:t>
      </w:r>
      <w:proofErr w:type="gramEnd"/>
      <w:r w:rsidRPr="006B1B1C">
        <w:rPr>
          <w:rFonts w:hint="eastAsia"/>
          <w:sz w:val="28"/>
          <w:szCs w:val="28"/>
          <w:lang w:val="en-US"/>
        </w:rPr>
        <w:t>，暫估12/6（五）試模擬超額</w:t>
      </w:r>
      <w:proofErr w:type="gramStart"/>
      <w:r w:rsidRPr="006B1B1C">
        <w:rPr>
          <w:rFonts w:hint="eastAsia"/>
          <w:sz w:val="28"/>
          <w:szCs w:val="28"/>
          <w:lang w:val="en-US"/>
        </w:rPr>
        <w:t>比序積分採</w:t>
      </w:r>
      <w:proofErr w:type="gramEnd"/>
      <w:r w:rsidRPr="006B1B1C">
        <w:rPr>
          <w:rFonts w:hint="eastAsia"/>
          <w:sz w:val="28"/>
          <w:szCs w:val="28"/>
          <w:lang w:val="en-US"/>
        </w:rPr>
        <w:t>計截止，請導師協助提醒學生留意時限。</w:t>
      </w:r>
    </w:p>
    <w:p w:rsidR="00FA47F7" w:rsidRPr="00CF491C" w:rsidRDefault="00FA47F7" w:rsidP="006B1B1C">
      <w:pPr>
        <w:rPr>
          <w:rFonts w:hint="eastAsia"/>
          <w:sz w:val="28"/>
          <w:szCs w:val="28"/>
        </w:rPr>
      </w:pPr>
    </w:p>
    <w:p w:rsidR="00CF491C" w:rsidRPr="00EA77FE" w:rsidRDefault="00CF491C" w:rsidP="00CF491C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A77FE">
        <w:rPr>
          <w:rFonts w:hint="eastAsia"/>
          <w:b/>
          <w:color w:val="FF0000"/>
          <w:sz w:val="28"/>
          <w:szCs w:val="28"/>
        </w:rPr>
        <w:lastRenderedPageBreak/>
        <w:t>學</w:t>
      </w:r>
      <w:proofErr w:type="gramStart"/>
      <w:r w:rsidRPr="00EA77FE">
        <w:rPr>
          <w:rFonts w:hint="eastAsia"/>
          <w:b/>
          <w:color w:val="FF0000"/>
          <w:sz w:val="28"/>
          <w:szCs w:val="28"/>
        </w:rPr>
        <w:t>務</w:t>
      </w:r>
      <w:proofErr w:type="gramEnd"/>
      <w:r w:rsidRPr="00EA77FE">
        <w:rPr>
          <w:rFonts w:hint="eastAsia"/>
          <w:b/>
          <w:color w:val="FF0000"/>
          <w:sz w:val="28"/>
          <w:szCs w:val="28"/>
        </w:rPr>
        <w:t>處</w:t>
      </w:r>
    </w:p>
    <w:p w:rsidR="00CF491C" w:rsidRPr="0004566A" w:rsidRDefault="000C2485" w:rsidP="00CF491C">
      <w:pPr>
        <w:rPr>
          <w:b/>
          <w:sz w:val="28"/>
          <w:szCs w:val="28"/>
          <w:u w:val="single"/>
        </w:rPr>
      </w:pPr>
      <w:r w:rsidRPr="0004566A">
        <w:rPr>
          <w:rFonts w:hint="eastAsia"/>
          <w:b/>
          <w:sz w:val="28"/>
          <w:szCs w:val="28"/>
          <w:u w:val="single"/>
        </w:rPr>
        <w:t>訓育組</w:t>
      </w:r>
    </w:p>
    <w:p w:rsidR="00950CCD" w:rsidRPr="00950CCD" w:rsidRDefault="00950CCD" w:rsidP="00950CCD">
      <w:pPr>
        <w:rPr>
          <w:sz w:val="28"/>
          <w:szCs w:val="28"/>
        </w:rPr>
      </w:pPr>
      <w:r w:rsidRPr="00950CCD">
        <w:rPr>
          <w:sz w:val="28"/>
          <w:szCs w:val="28"/>
        </w:rPr>
        <w:t>1、</w:t>
      </w:r>
      <w:r w:rsidRPr="00950CCD">
        <w:rPr>
          <w:sz w:val="28"/>
          <w:szCs w:val="28"/>
        </w:rPr>
        <w:tab/>
        <w:t>九年級畢業旅行於10/2</w:t>
      </w:r>
      <w:r>
        <w:rPr>
          <w:rFonts w:hint="eastAsia"/>
          <w:sz w:val="28"/>
          <w:szCs w:val="28"/>
        </w:rPr>
        <w:t>8</w:t>
      </w:r>
      <w:r w:rsidRPr="00950CCD">
        <w:rPr>
          <w:sz w:val="28"/>
          <w:szCs w:val="28"/>
        </w:rPr>
        <w:t>-10/</w:t>
      </w:r>
      <w:r>
        <w:rPr>
          <w:rFonts w:hint="eastAsia"/>
          <w:sz w:val="28"/>
          <w:szCs w:val="28"/>
        </w:rPr>
        <w:t>30</w:t>
      </w:r>
      <w:r w:rsidRPr="00950CCD">
        <w:rPr>
          <w:sz w:val="28"/>
          <w:szCs w:val="28"/>
        </w:rPr>
        <w:t>順利完成，辦理結案相關事宜</w:t>
      </w:r>
      <w:r w:rsidR="00FA47F7">
        <w:rPr>
          <w:rFonts w:hint="eastAsia"/>
          <w:sz w:val="28"/>
          <w:szCs w:val="28"/>
        </w:rPr>
        <w:t xml:space="preserve">   </w:t>
      </w:r>
      <w:r w:rsidRPr="00950CCD">
        <w:rPr>
          <w:sz w:val="28"/>
          <w:szCs w:val="28"/>
        </w:rPr>
        <w:t>中，感謝各位九年級導師協助配合。</w:t>
      </w:r>
    </w:p>
    <w:p w:rsidR="00950CCD" w:rsidRPr="00950CCD" w:rsidRDefault="00950CCD" w:rsidP="00950CCD">
      <w:pPr>
        <w:rPr>
          <w:rFonts w:hint="eastAsia"/>
          <w:sz w:val="28"/>
          <w:szCs w:val="28"/>
        </w:rPr>
      </w:pPr>
      <w:r w:rsidRPr="00950CCD">
        <w:rPr>
          <w:sz w:val="28"/>
          <w:szCs w:val="28"/>
        </w:rPr>
        <w:t>2、</w:t>
      </w:r>
      <w:r w:rsidRPr="00950CCD">
        <w:rPr>
          <w:sz w:val="28"/>
          <w:szCs w:val="28"/>
        </w:rPr>
        <w:tab/>
        <w:t>九年級畢業紀念冊11/</w:t>
      </w:r>
      <w:r>
        <w:rPr>
          <w:rFonts w:hint="eastAsia"/>
          <w:sz w:val="28"/>
          <w:szCs w:val="28"/>
        </w:rPr>
        <w:t>6</w:t>
      </w:r>
      <w:r w:rsidRPr="00950CCD">
        <w:rPr>
          <w:sz w:val="28"/>
          <w:szCs w:val="28"/>
        </w:rPr>
        <w:t>召開</w:t>
      </w:r>
      <w:r>
        <w:rPr>
          <w:rFonts w:hint="eastAsia"/>
          <w:sz w:val="28"/>
          <w:szCs w:val="28"/>
        </w:rPr>
        <w:t>第一</w:t>
      </w:r>
      <w:r w:rsidRPr="00950CCD">
        <w:rPr>
          <w:sz w:val="28"/>
          <w:szCs w:val="28"/>
        </w:rPr>
        <w:t>次編輯會議，</w:t>
      </w:r>
      <w:proofErr w:type="gramStart"/>
      <w:r>
        <w:rPr>
          <w:rFonts w:hint="eastAsia"/>
          <w:sz w:val="28"/>
          <w:szCs w:val="28"/>
        </w:rPr>
        <w:t>請班導</w:t>
      </w:r>
      <w:proofErr w:type="gramEnd"/>
      <w:r>
        <w:rPr>
          <w:rFonts w:hint="eastAsia"/>
          <w:sz w:val="28"/>
          <w:szCs w:val="28"/>
        </w:rPr>
        <w:t>協助選出負責的同學</w:t>
      </w:r>
      <w:proofErr w:type="gramStart"/>
      <w:r>
        <w:rPr>
          <w:rFonts w:hint="eastAsia"/>
          <w:sz w:val="28"/>
          <w:szCs w:val="28"/>
        </w:rPr>
        <w:t>擔任畢冊編輯</w:t>
      </w:r>
      <w:proofErr w:type="gramEnd"/>
      <w:r>
        <w:rPr>
          <w:rFonts w:hint="eastAsia"/>
          <w:sz w:val="28"/>
          <w:szCs w:val="28"/>
        </w:rPr>
        <w:t>組員。</w:t>
      </w:r>
    </w:p>
    <w:p w:rsidR="00950CCD" w:rsidRPr="00950CCD" w:rsidRDefault="00950CCD" w:rsidP="00950CCD">
      <w:pPr>
        <w:rPr>
          <w:sz w:val="28"/>
          <w:szCs w:val="28"/>
        </w:rPr>
      </w:pPr>
      <w:r w:rsidRPr="00950CCD">
        <w:rPr>
          <w:sz w:val="28"/>
          <w:szCs w:val="28"/>
        </w:rPr>
        <w:t>3、</w:t>
      </w:r>
      <w:r w:rsidRPr="00950CCD">
        <w:rPr>
          <w:sz w:val="28"/>
          <w:szCs w:val="28"/>
        </w:rPr>
        <w:tab/>
        <w:t>八年級畢業旅行待八</w:t>
      </w:r>
      <w:proofErr w:type="gramStart"/>
      <w:r w:rsidRPr="00950CCD">
        <w:rPr>
          <w:sz w:val="28"/>
          <w:szCs w:val="28"/>
        </w:rPr>
        <w:t>年級</w:t>
      </w:r>
      <w:r w:rsidR="00FA47F7">
        <w:rPr>
          <w:rFonts w:hint="eastAsia"/>
          <w:sz w:val="28"/>
          <w:szCs w:val="28"/>
        </w:rPr>
        <w:t>隔宿回來</w:t>
      </w:r>
      <w:proofErr w:type="gramEnd"/>
      <w:r w:rsidR="00FA47F7">
        <w:rPr>
          <w:rFonts w:hint="eastAsia"/>
          <w:sz w:val="28"/>
          <w:szCs w:val="28"/>
        </w:rPr>
        <w:t>後開第一次籌備會議</w:t>
      </w:r>
      <w:r w:rsidRPr="00950CCD">
        <w:rPr>
          <w:sz w:val="28"/>
          <w:szCs w:val="28"/>
        </w:rPr>
        <w:t>。</w:t>
      </w:r>
    </w:p>
    <w:p w:rsidR="0004566A" w:rsidRDefault="00FA47F7" w:rsidP="00950C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50CCD" w:rsidRPr="00950CCD">
        <w:rPr>
          <w:sz w:val="28"/>
          <w:szCs w:val="28"/>
        </w:rPr>
        <w:t>、</w:t>
      </w:r>
      <w:r w:rsidR="00950CCD" w:rsidRPr="00950CCD">
        <w:rPr>
          <w:sz w:val="28"/>
          <w:szCs w:val="28"/>
        </w:rPr>
        <w:tab/>
        <w:t>山野教育-白</w:t>
      </w:r>
      <w:r>
        <w:rPr>
          <w:rFonts w:hint="eastAsia"/>
          <w:sz w:val="28"/>
          <w:szCs w:val="28"/>
        </w:rPr>
        <w:t>雞</w:t>
      </w:r>
      <w:r w:rsidR="00950CCD" w:rsidRPr="00950CCD">
        <w:rPr>
          <w:sz w:val="28"/>
          <w:szCs w:val="28"/>
        </w:rPr>
        <w:t>山登山課程於1</w:t>
      </w:r>
      <w:r>
        <w:rPr>
          <w:rFonts w:hint="eastAsia"/>
          <w:sz w:val="28"/>
          <w:szCs w:val="28"/>
        </w:rPr>
        <w:t>2</w:t>
      </w:r>
      <w:r w:rsidR="00950CCD" w:rsidRPr="00950CCD">
        <w:rPr>
          <w:sz w:val="28"/>
          <w:szCs w:val="28"/>
        </w:rPr>
        <w:t>/1</w:t>
      </w:r>
      <w:r>
        <w:rPr>
          <w:rFonts w:hint="eastAsia"/>
          <w:sz w:val="28"/>
          <w:szCs w:val="28"/>
        </w:rPr>
        <w:t>1</w:t>
      </w:r>
      <w:r w:rsidR="00950CCD" w:rsidRPr="00950CCD">
        <w:rPr>
          <w:sz w:val="28"/>
          <w:szCs w:val="28"/>
        </w:rPr>
        <w:t>進行，目前開放學生報名中，敬請鼓勵有興趣的同學至訓育組領取報名表。</w:t>
      </w:r>
    </w:p>
    <w:p w:rsidR="0004566A" w:rsidRPr="0004566A" w:rsidRDefault="0004566A" w:rsidP="00CF491C">
      <w:pPr>
        <w:rPr>
          <w:b/>
          <w:sz w:val="28"/>
          <w:szCs w:val="28"/>
          <w:u w:val="single"/>
        </w:rPr>
      </w:pPr>
      <w:r w:rsidRPr="0004566A">
        <w:rPr>
          <w:rFonts w:hint="eastAsia"/>
          <w:b/>
          <w:sz w:val="28"/>
          <w:szCs w:val="28"/>
          <w:u w:val="single"/>
        </w:rPr>
        <w:t>生教組</w:t>
      </w:r>
    </w:p>
    <w:p w:rsidR="00FA47F7" w:rsidRPr="00FA47F7" w:rsidRDefault="00FA47F7" w:rsidP="00FA47F7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由警察機關來文，近期查獲諸多危險物品，其有一項為:「</w:t>
      </w:r>
      <w:proofErr w:type="gramStart"/>
      <w:r w:rsidRPr="00FA47F7">
        <w:rPr>
          <w:rFonts w:hint="eastAsia"/>
          <w:sz w:val="28"/>
          <w:szCs w:val="28"/>
          <w:lang w:val="en-US"/>
        </w:rPr>
        <w:t>穿雲箭</w:t>
      </w:r>
      <w:proofErr w:type="gramEnd"/>
      <w:r w:rsidRPr="00FA47F7">
        <w:rPr>
          <w:rFonts w:hint="eastAsia"/>
          <w:sz w:val="28"/>
          <w:szCs w:val="28"/>
          <w:lang w:val="en-US"/>
        </w:rPr>
        <w:t>」，經內政部警政署刑事警察局鑑定屬槍砲彈藥刀械管制條例</w:t>
      </w:r>
      <w:proofErr w:type="gramStart"/>
      <w:r w:rsidRPr="00FA47F7">
        <w:rPr>
          <w:rFonts w:hint="eastAsia"/>
          <w:sz w:val="28"/>
          <w:szCs w:val="28"/>
          <w:lang w:val="en-US"/>
        </w:rPr>
        <w:t>管制物且具</w:t>
      </w:r>
      <w:proofErr w:type="gramEnd"/>
      <w:r w:rsidRPr="00FA47F7">
        <w:rPr>
          <w:rFonts w:hint="eastAsia"/>
          <w:sz w:val="28"/>
          <w:szCs w:val="28"/>
          <w:lang w:val="en-US"/>
        </w:rPr>
        <w:t>殺傷力，煩請導師務必多留意，倘若學生有攜帶疑似物品，應通知學</w:t>
      </w:r>
      <w:proofErr w:type="gramStart"/>
      <w:r w:rsidRPr="00FA47F7">
        <w:rPr>
          <w:rFonts w:hint="eastAsia"/>
          <w:sz w:val="28"/>
          <w:szCs w:val="28"/>
          <w:lang w:val="en-US"/>
        </w:rPr>
        <w:t>務</w:t>
      </w:r>
      <w:proofErr w:type="gramEnd"/>
      <w:r w:rsidRPr="00FA47F7">
        <w:rPr>
          <w:rFonts w:hint="eastAsia"/>
          <w:sz w:val="28"/>
          <w:szCs w:val="28"/>
          <w:lang w:val="en-US"/>
        </w:rPr>
        <w:t>處生教組。圖案如下:</w:t>
      </w:r>
    </w:p>
    <w:p w:rsidR="00FA47F7" w:rsidRPr="00FA47F7" w:rsidRDefault="00FA47F7" w:rsidP="00FA47F7">
      <w:pPr>
        <w:rPr>
          <w:rFonts w:hint="eastAsia"/>
          <w:sz w:val="28"/>
          <w:szCs w:val="28"/>
          <w:lang w:val="en-US"/>
        </w:rPr>
      </w:pPr>
      <w:r w:rsidRPr="00FA47F7">
        <w:rPr>
          <w:sz w:val="28"/>
          <w:szCs w:val="28"/>
          <w:lang w:val="en-US"/>
        </w:rPr>
        <w:lastRenderedPageBreak/>
        <w:drawing>
          <wp:inline distT="0" distB="0" distL="0" distR="0">
            <wp:extent cx="1600793" cy="26574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62" cy="267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7F7">
        <w:rPr>
          <w:rFonts w:hint="eastAsia"/>
          <w:sz w:val="28"/>
          <w:szCs w:val="28"/>
          <w:lang w:val="en-US"/>
        </w:rPr>
        <w:t xml:space="preserve">  </w:t>
      </w:r>
      <w:r w:rsidRPr="00FA47F7">
        <w:rPr>
          <w:sz w:val="28"/>
          <w:szCs w:val="28"/>
          <w:lang w:val="en-US"/>
        </w:rPr>
        <w:drawing>
          <wp:inline distT="0" distB="0" distL="0" distR="0">
            <wp:extent cx="1480668" cy="2638425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15" cy="267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F7" w:rsidRPr="00FA47F7" w:rsidRDefault="00FA47F7" w:rsidP="00FA47F7">
      <w:pPr>
        <w:numPr>
          <w:ilvl w:val="0"/>
          <w:numId w:val="7"/>
        </w:num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煩請導師多加留意班上同學的狀況，有疑似藥物濫用、偏差行為及性別事件，請立即通知學</w:t>
      </w:r>
      <w:proofErr w:type="gramStart"/>
      <w:r w:rsidRPr="00FA47F7">
        <w:rPr>
          <w:rFonts w:hint="eastAsia"/>
          <w:sz w:val="28"/>
          <w:szCs w:val="28"/>
          <w:lang w:val="en-US"/>
        </w:rPr>
        <w:t>務</w:t>
      </w:r>
      <w:proofErr w:type="gramEnd"/>
      <w:r w:rsidRPr="00FA47F7">
        <w:rPr>
          <w:rFonts w:hint="eastAsia"/>
          <w:sz w:val="28"/>
          <w:szCs w:val="28"/>
          <w:lang w:val="en-US"/>
        </w:rPr>
        <w:t>處生教組。</w:t>
      </w:r>
    </w:p>
    <w:p w:rsidR="00FA47F7" w:rsidRPr="00FA47F7" w:rsidRDefault="00FA47F7" w:rsidP="00FA47F7">
      <w:pPr>
        <w:numPr>
          <w:ilvl w:val="0"/>
          <w:numId w:val="7"/>
        </w:num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12:00-12:10為寧靜用餐時間請學生在教室安靜用餐。</w:t>
      </w:r>
    </w:p>
    <w:p w:rsidR="00FA47F7" w:rsidRPr="00FA47F7" w:rsidRDefault="00FA47F7" w:rsidP="00FA47F7">
      <w:pPr>
        <w:numPr>
          <w:ilvl w:val="0"/>
          <w:numId w:val="7"/>
        </w:num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非教學需要及教室無人時窗簾保持拉開。</w:t>
      </w:r>
    </w:p>
    <w:p w:rsidR="00FA47F7" w:rsidRPr="00FA47F7" w:rsidRDefault="00FA47F7" w:rsidP="00FA47F7">
      <w:pPr>
        <w:numPr>
          <w:ilvl w:val="0"/>
          <w:numId w:val="7"/>
        </w:num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因應近期發生學生當街遭強拉騷擾情事，煩請導師多加宣導以下事項：</w:t>
      </w:r>
    </w:p>
    <w:p w:rsidR="00FA47F7" w:rsidRPr="00FA47F7" w:rsidRDefault="00FA47F7" w:rsidP="00FA47F7">
      <w:p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(1)提醒學生上學</w:t>
      </w:r>
      <w:proofErr w:type="gramStart"/>
      <w:r w:rsidRPr="00FA47F7">
        <w:rPr>
          <w:rFonts w:hint="eastAsia"/>
          <w:sz w:val="28"/>
          <w:szCs w:val="28"/>
          <w:lang w:val="en-US"/>
        </w:rPr>
        <w:t>勿</w:t>
      </w:r>
      <w:proofErr w:type="gramEnd"/>
      <w:r w:rsidRPr="00FA47F7">
        <w:rPr>
          <w:rFonts w:hint="eastAsia"/>
          <w:sz w:val="28"/>
          <w:szCs w:val="28"/>
          <w:lang w:val="en-US"/>
        </w:rPr>
        <w:t>單獨太早到校，放學不要太晚離開校 園，務必儘量結伴同行或由家人陪同，絕不行經漆黑小 巷或人煙罕至的地方及進出危險場所。</w:t>
      </w:r>
    </w:p>
    <w:p w:rsidR="00FA47F7" w:rsidRPr="00FA47F7" w:rsidRDefault="00FA47F7" w:rsidP="00FA47F7">
      <w:p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(2)請家長為孩子準備哨子且放置書包，以備不時之需。</w:t>
      </w:r>
    </w:p>
    <w:p w:rsidR="00FA47F7" w:rsidRPr="00FA47F7" w:rsidRDefault="00FA47F7" w:rsidP="00FA47F7">
      <w:p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(3)學校與周邊店家簽訂愛心</w:t>
      </w:r>
      <w:proofErr w:type="gramStart"/>
      <w:r w:rsidRPr="00FA47F7">
        <w:rPr>
          <w:rFonts w:hint="eastAsia"/>
          <w:sz w:val="28"/>
          <w:szCs w:val="28"/>
          <w:lang w:val="en-US"/>
        </w:rPr>
        <w:t>導護站如</w:t>
      </w:r>
      <w:proofErr w:type="gramEnd"/>
      <w:r w:rsidRPr="00FA47F7">
        <w:rPr>
          <w:rFonts w:hint="eastAsia"/>
          <w:sz w:val="28"/>
          <w:szCs w:val="28"/>
          <w:lang w:val="en-US"/>
        </w:rPr>
        <w:t>（便利商店），如有需要儘速前往並大聲喊叫。由愛心</w:t>
      </w:r>
      <w:proofErr w:type="gramStart"/>
      <w:r w:rsidRPr="00FA47F7">
        <w:rPr>
          <w:rFonts w:hint="eastAsia"/>
          <w:sz w:val="28"/>
          <w:szCs w:val="28"/>
          <w:lang w:val="en-US"/>
        </w:rPr>
        <w:t>導護站協助</w:t>
      </w:r>
      <w:proofErr w:type="gramEnd"/>
      <w:r w:rsidRPr="00FA47F7">
        <w:rPr>
          <w:rFonts w:hint="eastAsia"/>
          <w:sz w:val="28"/>
          <w:szCs w:val="28"/>
          <w:lang w:val="en-US"/>
        </w:rPr>
        <w:t>聯繫學校人員，以利提升學生安全防護。</w:t>
      </w:r>
    </w:p>
    <w:p w:rsidR="0004566A" w:rsidRPr="0004566A" w:rsidRDefault="0004566A" w:rsidP="00CF491C">
      <w:pPr>
        <w:rPr>
          <w:b/>
          <w:sz w:val="28"/>
          <w:szCs w:val="28"/>
          <w:u w:val="single"/>
        </w:rPr>
      </w:pPr>
      <w:r w:rsidRPr="0004566A">
        <w:rPr>
          <w:rFonts w:hint="eastAsia"/>
          <w:b/>
          <w:sz w:val="28"/>
          <w:szCs w:val="28"/>
          <w:u w:val="single"/>
        </w:rPr>
        <w:lastRenderedPageBreak/>
        <w:t>衛生組</w:t>
      </w:r>
    </w:p>
    <w:p w:rsidR="00FA47F7" w:rsidRPr="00FA47F7" w:rsidRDefault="00FA47F7" w:rsidP="00FA47F7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請協助宣導勿將飲料包裝或紙餐具丟至廁所垃圾桶。謝謝!</w:t>
      </w:r>
    </w:p>
    <w:p w:rsidR="00FA47F7" w:rsidRPr="00FA47F7" w:rsidRDefault="00FA47F7" w:rsidP="00FA47F7">
      <w:pPr>
        <w:numPr>
          <w:ilvl w:val="0"/>
          <w:numId w:val="8"/>
        </w:num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為防範登革熱, 請時時</w:t>
      </w:r>
      <w:proofErr w:type="gramStart"/>
      <w:r w:rsidRPr="00FA47F7">
        <w:rPr>
          <w:rFonts w:hint="eastAsia"/>
          <w:sz w:val="28"/>
          <w:szCs w:val="28"/>
          <w:lang w:val="en-US"/>
        </w:rPr>
        <w:t>注意掃區是否</w:t>
      </w:r>
      <w:proofErr w:type="gramEnd"/>
      <w:r w:rsidRPr="00FA47F7">
        <w:rPr>
          <w:rFonts w:hint="eastAsia"/>
          <w:sz w:val="28"/>
          <w:szCs w:val="28"/>
          <w:lang w:val="en-US"/>
        </w:rPr>
        <w:t xml:space="preserve">有積水, </w:t>
      </w:r>
      <w:proofErr w:type="gramStart"/>
      <w:r w:rsidRPr="00FA47F7">
        <w:rPr>
          <w:rFonts w:hint="eastAsia"/>
          <w:sz w:val="28"/>
          <w:szCs w:val="28"/>
          <w:lang w:val="en-US"/>
        </w:rPr>
        <w:t>外掃區尤其</w:t>
      </w:r>
      <w:proofErr w:type="gramEnd"/>
      <w:r w:rsidRPr="00FA47F7">
        <w:rPr>
          <w:rFonts w:hint="eastAsia"/>
          <w:sz w:val="28"/>
          <w:szCs w:val="28"/>
          <w:lang w:val="en-US"/>
        </w:rPr>
        <w:t>要將垃圾桶加蓋或倒置。</w:t>
      </w:r>
    </w:p>
    <w:p w:rsidR="00FA47F7" w:rsidRPr="00FA47F7" w:rsidRDefault="00FA47F7" w:rsidP="00FA47F7">
      <w:pPr>
        <w:numPr>
          <w:ilvl w:val="0"/>
          <w:numId w:val="8"/>
        </w:num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請協助鼓勵學生飯後做好口腔清潔, 刷牙若不方便, 「使用牙線(棒)」</w:t>
      </w:r>
      <w:proofErr w:type="gramStart"/>
      <w:r w:rsidRPr="00FA47F7">
        <w:rPr>
          <w:rFonts w:hint="eastAsia"/>
          <w:sz w:val="28"/>
          <w:szCs w:val="28"/>
          <w:lang w:val="en-US"/>
        </w:rPr>
        <w:t>也算喔</w:t>
      </w:r>
      <w:proofErr w:type="gramEnd"/>
      <w:r w:rsidRPr="00FA47F7">
        <w:rPr>
          <w:rFonts w:hint="eastAsia"/>
          <w:sz w:val="28"/>
          <w:szCs w:val="28"/>
          <w:lang w:val="en-US"/>
        </w:rPr>
        <w:t>! 本月的</w:t>
      </w:r>
      <w:proofErr w:type="gramStart"/>
      <w:r w:rsidRPr="00FA47F7">
        <w:rPr>
          <w:rFonts w:hint="eastAsia"/>
          <w:sz w:val="28"/>
          <w:szCs w:val="28"/>
          <w:lang w:val="en-US"/>
        </w:rPr>
        <w:t>潔牙單已</w:t>
      </w:r>
      <w:proofErr w:type="gramEnd"/>
      <w:r w:rsidRPr="00FA47F7">
        <w:rPr>
          <w:rFonts w:hint="eastAsia"/>
          <w:sz w:val="28"/>
          <w:szCs w:val="28"/>
          <w:lang w:val="en-US"/>
        </w:rPr>
        <w:t>置於班級櫃, 10月份的單子請</w:t>
      </w:r>
      <w:proofErr w:type="gramStart"/>
      <w:r w:rsidRPr="00FA47F7">
        <w:rPr>
          <w:rFonts w:hint="eastAsia"/>
          <w:sz w:val="28"/>
          <w:szCs w:val="28"/>
          <w:lang w:val="en-US"/>
        </w:rPr>
        <w:t>盡快繳回</w:t>
      </w:r>
      <w:proofErr w:type="gramEnd"/>
      <w:r w:rsidRPr="00FA47F7">
        <w:rPr>
          <w:rFonts w:hint="eastAsia"/>
          <w:sz w:val="28"/>
          <w:szCs w:val="28"/>
          <w:lang w:val="en-US"/>
        </w:rPr>
        <w:t>。</w:t>
      </w:r>
    </w:p>
    <w:p w:rsidR="00FA47F7" w:rsidRPr="00FA47F7" w:rsidRDefault="00FA47F7" w:rsidP="00FA47F7">
      <w:pPr>
        <w:numPr>
          <w:ilvl w:val="0"/>
          <w:numId w:val="8"/>
        </w:numPr>
        <w:rPr>
          <w:rFonts w:hint="eastAsia"/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塑膠類有3種：</w:t>
      </w:r>
      <w:r w:rsidRPr="00FA47F7">
        <w:rPr>
          <w:sz w:val="28"/>
          <w:szCs w:val="28"/>
          <w:lang w:val="en-US"/>
        </w:rPr>
        <w:sym w:font="Wingdings" w:char="F081"/>
      </w:r>
      <w:r w:rsidRPr="00FA47F7">
        <w:rPr>
          <w:rFonts w:hint="eastAsia"/>
          <w:sz w:val="28"/>
          <w:szCs w:val="28"/>
          <w:lang w:val="en-US"/>
        </w:rPr>
        <w:t>寶特瓶</w:t>
      </w:r>
      <w:r w:rsidRPr="00FA47F7">
        <w:rPr>
          <w:sz w:val="28"/>
          <w:szCs w:val="28"/>
          <w:lang w:val="en-US"/>
        </w:rPr>
        <w:sym w:font="Wingdings" w:char="F082"/>
      </w:r>
      <w:r w:rsidRPr="00FA47F7">
        <w:rPr>
          <w:rFonts w:hint="eastAsia"/>
          <w:sz w:val="28"/>
          <w:szCs w:val="28"/>
          <w:lang w:val="en-US"/>
        </w:rPr>
        <w:t>硬塑膠</w:t>
      </w:r>
      <w:r w:rsidRPr="00FA47F7">
        <w:rPr>
          <w:sz w:val="28"/>
          <w:szCs w:val="28"/>
          <w:lang w:val="en-US"/>
        </w:rPr>
        <w:sym w:font="Wingdings" w:char="F083"/>
      </w:r>
      <w:r w:rsidRPr="00FA47F7">
        <w:rPr>
          <w:rFonts w:hint="eastAsia"/>
          <w:sz w:val="28"/>
          <w:szCs w:val="28"/>
          <w:lang w:val="en-US"/>
        </w:rPr>
        <w:t>軟塑膠，請協助分成3類再送至回收場，皆要壓</w:t>
      </w:r>
      <w:proofErr w:type="gramStart"/>
      <w:r w:rsidRPr="00FA47F7">
        <w:rPr>
          <w:rFonts w:hint="eastAsia"/>
          <w:sz w:val="28"/>
          <w:szCs w:val="28"/>
          <w:lang w:val="en-US"/>
        </w:rPr>
        <w:t>扁或疊好</w:t>
      </w:r>
      <w:proofErr w:type="gramEnd"/>
      <w:r w:rsidRPr="00FA47F7">
        <w:rPr>
          <w:rFonts w:hint="eastAsia"/>
          <w:sz w:val="28"/>
          <w:szCs w:val="28"/>
          <w:lang w:val="en-US"/>
        </w:rPr>
        <w:t>以減少空間。</w:t>
      </w:r>
    </w:p>
    <w:p w:rsidR="0004566A" w:rsidRPr="0004566A" w:rsidRDefault="0004566A" w:rsidP="00CF491C">
      <w:pPr>
        <w:rPr>
          <w:b/>
          <w:sz w:val="28"/>
          <w:szCs w:val="28"/>
          <w:u w:val="single"/>
        </w:rPr>
      </w:pPr>
      <w:r w:rsidRPr="0004566A">
        <w:rPr>
          <w:rFonts w:hint="eastAsia"/>
          <w:b/>
          <w:sz w:val="28"/>
          <w:szCs w:val="28"/>
          <w:u w:val="single"/>
        </w:rPr>
        <w:t>體育組</w:t>
      </w:r>
    </w:p>
    <w:p w:rsidR="006D3213" w:rsidRPr="006D3213" w:rsidRDefault="006D3213" w:rsidP="006D3213">
      <w:pPr>
        <w:jc w:val="both"/>
        <w:rPr>
          <w:rFonts w:cstheme="minorBidi"/>
          <w:sz w:val="28"/>
          <w:szCs w:val="28"/>
          <w:lang w:val="en-US" w:bidi="ar-SA"/>
        </w:rPr>
      </w:pPr>
      <w:r w:rsidRPr="006D3213">
        <w:rPr>
          <w:rFonts w:hint="eastAsia"/>
          <w:sz w:val="28"/>
          <w:szCs w:val="28"/>
        </w:rPr>
        <w:t>體育組導師會議資料</w:t>
      </w:r>
    </w:p>
    <w:p w:rsidR="006D3213" w:rsidRPr="006D3213" w:rsidRDefault="006D3213" w:rsidP="006D3213">
      <w:pPr>
        <w:pStyle w:val="a3"/>
        <w:numPr>
          <w:ilvl w:val="0"/>
          <w:numId w:val="3"/>
        </w:numPr>
        <w:autoSpaceDE/>
        <w:autoSpaceDN/>
        <w:ind w:leftChars="0"/>
        <w:jc w:val="both"/>
        <w:rPr>
          <w:rFonts w:hint="eastAsia"/>
          <w:sz w:val="28"/>
          <w:szCs w:val="28"/>
        </w:rPr>
      </w:pPr>
      <w:r w:rsidRPr="006D3213">
        <w:rPr>
          <w:rFonts w:hint="eastAsia"/>
          <w:sz w:val="28"/>
          <w:szCs w:val="28"/>
        </w:rPr>
        <w:t>本次校慶運動會班級</w:t>
      </w:r>
      <w:proofErr w:type="gramStart"/>
      <w:r w:rsidRPr="006D3213">
        <w:rPr>
          <w:rFonts w:hint="eastAsia"/>
          <w:sz w:val="28"/>
          <w:szCs w:val="28"/>
        </w:rPr>
        <w:t>敘獎單尚</w:t>
      </w:r>
      <w:proofErr w:type="gramEnd"/>
      <w:r w:rsidRPr="006D3213">
        <w:rPr>
          <w:rFonts w:hint="eastAsia"/>
          <w:sz w:val="28"/>
          <w:szCs w:val="28"/>
        </w:rPr>
        <w:t>有班級未繳交，請於11/5（二）放學前繳至學</w:t>
      </w:r>
      <w:proofErr w:type="gramStart"/>
      <w:r w:rsidRPr="006D3213">
        <w:rPr>
          <w:rFonts w:hint="eastAsia"/>
          <w:sz w:val="28"/>
          <w:szCs w:val="28"/>
        </w:rPr>
        <w:t>務</w:t>
      </w:r>
      <w:proofErr w:type="gramEnd"/>
      <w:r w:rsidRPr="006D3213">
        <w:rPr>
          <w:rFonts w:hint="eastAsia"/>
          <w:sz w:val="28"/>
          <w:szCs w:val="28"/>
        </w:rPr>
        <w:t>處體育組。個人田徑賽獲獎名單由體育組統一敘獎。</w:t>
      </w:r>
    </w:p>
    <w:p w:rsidR="006D3213" w:rsidRPr="006D3213" w:rsidRDefault="006D3213" w:rsidP="006D3213">
      <w:pPr>
        <w:pStyle w:val="a3"/>
        <w:numPr>
          <w:ilvl w:val="0"/>
          <w:numId w:val="3"/>
        </w:numPr>
        <w:autoSpaceDE/>
        <w:autoSpaceDN/>
        <w:ind w:leftChars="0"/>
        <w:jc w:val="both"/>
        <w:rPr>
          <w:rFonts w:hint="eastAsia"/>
          <w:sz w:val="28"/>
          <w:szCs w:val="28"/>
        </w:rPr>
      </w:pPr>
      <w:r w:rsidRPr="006D3213">
        <w:rPr>
          <w:rFonts w:hint="eastAsia"/>
          <w:sz w:val="28"/>
          <w:szCs w:val="28"/>
        </w:rPr>
        <w:t>感謝各位導師們的參與和協助，使這次校慶運動會能夠順利完成，針對本次活動提出的寶貴意見，可</w:t>
      </w:r>
      <w:proofErr w:type="gramStart"/>
      <w:r w:rsidRPr="006D3213">
        <w:rPr>
          <w:rFonts w:hint="eastAsia"/>
          <w:sz w:val="28"/>
          <w:szCs w:val="28"/>
        </w:rPr>
        <w:t>至校網首頁</w:t>
      </w:r>
      <w:proofErr w:type="gramEnd"/>
      <w:r w:rsidRPr="006D3213">
        <w:rPr>
          <w:rFonts w:hint="eastAsia"/>
          <w:sz w:val="28"/>
          <w:szCs w:val="28"/>
        </w:rPr>
        <w:t>填寫回饋單，學</w:t>
      </w:r>
      <w:proofErr w:type="gramStart"/>
      <w:r w:rsidRPr="006D3213">
        <w:rPr>
          <w:rFonts w:hint="eastAsia"/>
          <w:sz w:val="28"/>
          <w:szCs w:val="28"/>
        </w:rPr>
        <w:t>務</w:t>
      </w:r>
      <w:proofErr w:type="gramEnd"/>
      <w:r w:rsidRPr="006D3213">
        <w:rPr>
          <w:rFonts w:hint="eastAsia"/>
          <w:sz w:val="28"/>
          <w:szCs w:val="28"/>
        </w:rPr>
        <w:t>處予以採納列入明年辦理之參考依據。</w:t>
      </w:r>
    </w:p>
    <w:p w:rsidR="0004566A" w:rsidRDefault="0004566A" w:rsidP="00CF491C">
      <w:pPr>
        <w:rPr>
          <w:sz w:val="28"/>
          <w:szCs w:val="28"/>
        </w:rPr>
      </w:pPr>
    </w:p>
    <w:p w:rsidR="00FA47F7" w:rsidRDefault="00FA47F7" w:rsidP="00CF491C">
      <w:pPr>
        <w:rPr>
          <w:sz w:val="28"/>
          <w:szCs w:val="28"/>
        </w:rPr>
      </w:pPr>
    </w:p>
    <w:p w:rsidR="00FA47F7" w:rsidRPr="00CF491C" w:rsidRDefault="00FA47F7" w:rsidP="00CF491C">
      <w:pPr>
        <w:rPr>
          <w:rFonts w:hint="eastAsia"/>
          <w:sz w:val="28"/>
          <w:szCs w:val="28"/>
        </w:rPr>
      </w:pPr>
    </w:p>
    <w:p w:rsidR="00CF491C" w:rsidRDefault="00CF491C" w:rsidP="00CF491C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 w:rsidRPr="00EA77FE">
        <w:rPr>
          <w:rFonts w:hint="eastAsia"/>
          <w:b/>
          <w:color w:val="FF0000"/>
          <w:sz w:val="28"/>
          <w:szCs w:val="28"/>
        </w:rPr>
        <w:lastRenderedPageBreak/>
        <w:t>總務處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導師會議總務處資料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tbl>
      <w:tblPr>
        <w:tblW w:w="10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3846"/>
        <w:gridCol w:w="6300"/>
      </w:tblGrid>
      <w:tr w:rsidR="00FA47F7" w:rsidRPr="00FA47F7" w:rsidTr="00190B08">
        <w:trPr>
          <w:trHeight w:val="122"/>
          <w:jc w:val="center"/>
        </w:trPr>
        <w:tc>
          <w:tcPr>
            <w:tcW w:w="792" w:type="dxa"/>
            <w:shd w:val="clear" w:color="auto" w:fill="F2F2F2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序號</w:t>
            </w:r>
          </w:p>
        </w:tc>
        <w:tc>
          <w:tcPr>
            <w:tcW w:w="3846" w:type="dxa"/>
            <w:shd w:val="clear" w:color="auto" w:fill="F2F2F2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總務工作及工程名稱</w:t>
            </w:r>
          </w:p>
        </w:tc>
        <w:tc>
          <w:tcPr>
            <w:tcW w:w="6300" w:type="dxa"/>
            <w:shd w:val="clear" w:color="auto" w:fill="F2F2F2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施做進度</w:t>
            </w:r>
          </w:p>
        </w:tc>
      </w:tr>
      <w:tr w:rsidR="00FA47F7" w:rsidRPr="00FA47F7" w:rsidTr="00190B08">
        <w:trPr>
          <w:trHeight w:val="290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綜合大樓新建工程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1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.10/9(三)上午9:30，至新工處參加本案採購需求審查會議。會議中主要是對此案的採購契約內容、投標需知、投標廠商評選需知、巨額採購前預期使用效益評估提報格式、最有利標辦理招標之評估確認表…等文件進行審查修正，並對新建及拆除工期進行討論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2.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 xml:space="preserve"> 因本案經費變動辦理追加經費，亦於1</w:t>
            </w:r>
            <w:r w:rsidRPr="00FA47F7">
              <w:rPr>
                <w:sz w:val="28"/>
                <w:szCs w:val="28"/>
                <w:lang w:val="en-US"/>
              </w:rPr>
              <w:t>0/17(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四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發函至教育局。(總經費由原預算2億2,800萬元整，調整為2億5,262萬584元整，不足經費2,462萬584元整)。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3.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 xml:space="preserve"> 10/17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四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新工處電話聯絡校方，請校方將修正後的統包需求書，於10/23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三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紙本發文至新工處及專管-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恆康工程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顧問股份有限公司。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4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.10/28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一</w:t>
            </w:r>
            <w:proofErr w:type="gramEnd"/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專管單位同意審定本校提送之「修正後統包需求書」。(本工程專管單位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為恆康工程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顧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問股份有限公司及蔡孟哲建築師事務所共同投標，本案執行主要是蔡孟哲建築師事務所，爾後公文大多會是蔡孟哲建築師事務所發文)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5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.10/28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一</w:t>
            </w:r>
            <w:proofErr w:type="gramEnd"/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新工處函復已用印之委託代辦協議書正本。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6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.10/29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二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教育局函文同意追加本案經費至2億5,262萬584元。</w:t>
            </w:r>
          </w:p>
        </w:tc>
      </w:tr>
      <w:tr w:rsidR="00FA47F7" w:rsidRPr="00FA47F7" w:rsidTr="00190B08">
        <w:trPr>
          <w:trHeight w:val="841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113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年度補助老舊廁所修繕實施計畫(勤學樓)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本案申請改善範圍為勤學樓1-2樓女廁。</w:t>
            </w:r>
          </w:p>
          <w:p w:rsidR="00FA47F7" w:rsidRPr="00FA47F7" w:rsidRDefault="00FA47F7" w:rsidP="00FA47F7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本案工期70日曆天，已於9/28(六)開工，(大噪音的施工時間為9</w:t>
            </w:r>
            <w:r w:rsidRPr="00FA47F7">
              <w:rPr>
                <w:sz w:val="28"/>
                <w:szCs w:val="28"/>
                <w:lang w:val="en-US"/>
              </w:rPr>
              <w:t>/28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、2</w:t>
            </w:r>
            <w:r w:rsidRPr="00FA47F7">
              <w:rPr>
                <w:sz w:val="28"/>
                <w:szCs w:val="28"/>
                <w:lang w:val="en-US"/>
              </w:rPr>
              <w:t>9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、1</w:t>
            </w:r>
            <w:r w:rsidRPr="00FA47F7">
              <w:rPr>
                <w:sz w:val="28"/>
                <w:szCs w:val="28"/>
                <w:lang w:val="en-US"/>
              </w:rPr>
              <w:t>0/5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、6、1</w:t>
            </w:r>
            <w:r w:rsidRPr="00FA47F7">
              <w:rPr>
                <w:sz w:val="28"/>
                <w:szCs w:val="28"/>
                <w:lang w:val="en-US"/>
              </w:rPr>
              <w:t>0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、1</w:t>
            </w:r>
            <w:r w:rsidRPr="00FA47F7">
              <w:rPr>
                <w:sz w:val="28"/>
                <w:szCs w:val="28"/>
                <w:lang w:val="en-US"/>
              </w:rPr>
              <w:t>2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、1</w:t>
            </w:r>
            <w:r w:rsidRPr="00FA47F7">
              <w:rPr>
                <w:sz w:val="28"/>
                <w:szCs w:val="28"/>
                <w:lang w:val="en-US"/>
              </w:rPr>
              <w:t>3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。七天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期間於10/15-16第一次段考、10/26(六)校慶運動會、11/27-28第二次段考期間要求廠商停工，預計完工日為12中旬。</w:t>
            </w:r>
          </w:p>
          <w:p w:rsidR="00FA47F7" w:rsidRPr="00FA47F7" w:rsidRDefault="00FA47F7" w:rsidP="00FA47F7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該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案截以至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報告前已將原有廁所馬桶及牆面、地面磁磚打除，並安裝新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馬桶及埋管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，上週監造單位也至校檢視進度。</w:t>
            </w:r>
          </w:p>
          <w:p w:rsidR="00FA47F7" w:rsidRPr="00FA47F7" w:rsidRDefault="00FA47F7" w:rsidP="00FA47F7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另搗擺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及磁磚、地磚顏色也請美術教師協助選色完成，已交由廠商進行訂貨。</w:t>
            </w:r>
          </w:p>
          <w:p w:rsidR="00FA47F7" w:rsidRPr="00FA47F7" w:rsidRDefault="00FA47F7" w:rsidP="00FA47F7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  <w:r w:rsidRPr="00FA47F7">
              <w:rPr>
                <w:sz w:val="28"/>
                <w:szCs w:val="28"/>
                <w:lang w:val="en-US"/>
              </w:rPr>
              <w:t>0/12-18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進度：2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樓壁面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磁磚完成、2樓牆面及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地板防水層完成、1樓牆面防水層完成。</w:t>
            </w:r>
          </w:p>
          <w:p w:rsidR="00FA47F7" w:rsidRPr="00FA47F7" w:rsidRDefault="00FA47F7" w:rsidP="00FA47F7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  <w:r w:rsidRPr="00FA47F7">
              <w:rPr>
                <w:sz w:val="28"/>
                <w:szCs w:val="28"/>
                <w:lang w:val="en-US"/>
              </w:rPr>
              <w:t>0/19-25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進度：1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樓壁面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磁磚完成、1.2樓地板磁磚完成、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鋁窗及百葉窗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安裝完成。</w:t>
            </w:r>
          </w:p>
          <w:p w:rsidR="00FA47F7" w:rsidRPr="00FA47F7" w:rsidRDefault="00FA47F7" w:rsidP="00FA47F7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  <w:r w:rsidRPr="00FA47F7">
              <w:rPr>
                <w:sz w:val="28"/>
                <w:szCs w:val="28"/>
                <w:lang w:val="en-US"/>
              </w:rPr>
              <w:t>0/25-11/3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進度：衛生設備安裝、燈具安裝、鋁窗安裝、造型通風窗安裝，周邊環境復原。</w:t>
            </w:r>
          </w:p>
          <w:p w:rsidR="00FA47F7" w:rsidRPr="00FA47F7" w:rsidRDefault="00FA47F7" w:rsidP="00FA47F7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  <w:r w:rsidRPr="00FA47F7">
              <w:rPr>
                <w:sz w:val="28"/>
                <w:szCs w:val="28"/>
                <w:lang w:val="en-US"/>
              </w:rPr>
              <w:t>1/4-9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預定進度：周邊環境復原，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隔間島擺安裝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，環境整理。</w:t>
            </w:r>
          </w:p>
        </w:tc>
      </w:tr>
      <w:tr w:rsidR="00FA47F7" w:rsidRPr="00FA47F7" w:rsidTr="00190B08">
        <w:trPr>
          <w:trHeight w:val="69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112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 xml:space="preserve">年度補助改善無障礙校園環境計畫(新建無障礙電梯) 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12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本案概算金額經調整後為286萬9</w:t>
            </w:r>
            <w:r w:rsidRPr="00FA47F7">
              <w:rPr>
                <w:sz w:val="28"/>
                <w:szCs w:val="28"/>
                <w:lang w:val="en-US"/>
              </w:rPr>
              <w:t>,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998元，教育局僅同意補助本校新臺幣160萬元。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2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．9/9已函文教育局申請不足款經費。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3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．經追蹤進度，教育局回覆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俟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彙整其他學校資料後，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併同函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報國教署申請追加補助。</w:t>
            </w:r>
          </w:p>
        </w:tc>
      </w:tr>
      <w:tr w:rsidR="00FA47F7" w:rsidRPr="00FA47F7" w:rsidTr="00190B0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改善教學環境設施計畫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1.801-804教室加裝一扇門及110年建物安全檢查不合法規要改善之處，概算表及計畫已核章，本案預計請葉明月議員協助經費申請(70萬元)。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2.預計本周發文至教育局申請經費。</w:t>
            </w:r>
          </w:p>
        </w:tc>
      </w:tr>
      <w:tr w:rsidR="00FA47F7" w:rsidRPr="00FA47F7" w:rsidTr="00190B0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教室照明設備改善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近期屢有教室及辦公室通報照明不足，本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週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預計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汰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換819教室照明平板型LED燈具(819班靠走廊側平均照度為329LUX，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全室平均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照度為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485LUX，未達標準)。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2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、819教室為燈具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汰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換示範班級，如成效良好，將爭取全校教室照明燈具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汰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換補助經費。</w:t>
            </w:r>
          </w:p>
        </w:tc>
      </w:tr>
      <w:tr w:rsidR="00FA47F7" w:rsidRPr="00FA47F7" w:rsidTr="00190B0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南大門老舊圍牆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  <w:r w:rsidRPr="00FA47F7">
              <w:rPr>
                <w:sz w:val="28"/>
                <w:szCs w:val="28"/>
                <w:lang w:val="en-US"/>
              </w:rPr>
              <w:t>0/25(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五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請建築師協助編列南大門老舊圍牆概算，有以下兩方案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1.有人行道：1178萬9,982元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2.無人行道：1051萬3,187元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10/29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二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已將概算表交給校長，再請校長裁示後續。</w:t>
            </w:r>
          </w:p>
        </w:tc>
      </w:tr>
      <w:tr w:rsidR="00FA47F7" w:rsidRPr="00FA47F7" w:rsidTr="00190B0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114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年度本市立學校校舍防水隔熱改善計畫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1.申請期限:11/15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2.已請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邑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程建築師事務所協助概算編列。1</w:t>
            </w:r>
            <w:r w:rsidRPr="00FA47F7">
              <w:rPr>
                <w:sz w:val="28"/>
                <w:szCs w:val="28"/>
                <w:lang w:val="en-US"/>
              </w:rPr>
              <w:t>0/29(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二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建築師到校現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勘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3.預計改善區域為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勵志樓老舊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鐵皮屋頂(4樓音樂教室屋頂)、勤學樓及集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智樓老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舊破損屋簷、集賢樓前段未設置太陽能板之屋頂。</w:t>
            </w:r>
          </w:p>
        </w:tc>
      </w:tr>
      <w:tr w:rsidR="00FA47F7" w:rsidRPr="00FA47F7" w:rsidTr="00190B0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8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114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年度本市立各級學校活動中心修繕及設備改善經費需求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1.申請期限:11/15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2.申請補助經費需求逾200萬元以上或有立即修繕或採購必要性者，請另行以個案方式申請補助，以免延誤時效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3.10/21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一</w:t>
            </w:r>
            <w:proofErr w:type="gramEnd"/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及11/1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五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廠商到校評估活動中心冷氣改善需求經費。</w:t>
            </w:r>
          </w:p>
        </w:tc>
      </w:tr>
      <w:tr w:rsidR="00FA47F7" w:rsidRPr="00FA47F7" w:rsidTr="00190B0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114-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116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年度補助改善無障礙校園環境計畫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1.申請期限:11/15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2.10/29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二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已請協助本校無障礙盤點的何丞占建築師協助缺失改善之概算編列。</w:t>
            </w:r>
          </w:p>
        </w:tc>
      </w:tr>
      <w:tr w:rsidR="00FA47F7" w:rsidRPr="00FA47F7" w:rsidTr="00190B08">
        <w:trPr>
          <w:trHeight w:val="1134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  <w:r w:rsidRPr="00FA47F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博愛樓後方地坪塌陷概算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楓貞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建築師已協助編列概算表，版本有三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1.183萬3208元(全部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用新磚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)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2.97萬8510元(原磚鋪設)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3.76萬9835元(原磚鋪設，餐車重壓處局部pc)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版本3:會被車壓到的地方做堅固耐用的混凝土(藍色範圍)，其他地方就整地及配料鋪設，原磚復原。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drawing>
                <wp:inline distT="0" distB="0" distL="0" distR="0" wp14:anchorId="043BEC8E" wp14:editId="09EEBE2F">
                  <wp:extent cx="3037205" cy="2106930"/>
                  <wp:effectExtent l="0" t="0" r="0" b="7620"/>
                  <wp:docPr id="3" name="圖片 3" descr="https://lh7-rt.googleusercontent.com/docsz/AD_4nXfWvLvsm6YwhpEEjriLdMvUVd9CMfCJI20OpHr8fVcFsT_esOEUiYKIanK-wRUGNpvgg_SrKcEdE-ZTi4arBg-sRO2n8lsDh8QOVwy8FbB78afufKZiOeGSOKhfHThEaOJ6zOdeP97CgLG-7lP3ENl-x8CHba4BPjeqv7ViMw?key=QpIs2yGN4gfDfjvtkLh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fWvLvsm6YwhpEEjriLdMvUVd9CMfCJI20OpHr8fVcFsT_esOEUiYKIanK-wRUGNpvgg_SrKcEdE-ZTi4arBg-sRO2n8lsDh8QOVwy8FbB78afufKZiOeGSOKhfHThEaOJ6zOdeP97CgLG-7lP3ENl-x8CHba4BPjeqv7ViMw?key=QpIs2yGN4gfDfjvtkLhD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註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：本案原預計請葉明月議員協助經費補助70萬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元，因另案「110年建物安全檢查不合法規改善案」有急迫性，114年7月本校將再度執行建物安全檢查，如仍未改善將面臨新台幣6萬元以上30萬元以下罰鍰。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爰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本案建請另覓經費申請)</w:t>
            </w:r>
          </w:p>
        </w:tc>
      </w:tr>
      <w:tr w:rsidR="00FA47F7" w:rsidRPr="00FA47F7" w:rsidTr="00190B08">
        <w:trPr>
          <w:trHeight w:val="128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充實公立國民中學生活科技教室-擴充設備採購案(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瑮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雪)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13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本案教育局核定補助經費金額為120萬元整，於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 xml:space="preserve">   7/17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決標予震旦行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股份有限公司五股一分公司。</w:t>
            </w:r>
          </w:p>
          <w:p w:rsidR="00FA47F7" w:rsidRPr="00FA47F7" w:rsidRDefault="00FA47F7" w:rsidP="00FA47F7">
            <w:pPr>
              <w:numPr>
                <w:ilvl w:val="0"/>
                <w:numId w:val="13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廠商於9/23提供調整後單價分析表，設備組已於9/25發文請款中。</w:t>
            </w:r>
          </w:p>
        </w:tc>
      </w:tr>
      <w:tr w:rsidR="00FA47F7" w:rsidRPr="00FA47F7" w:rsidTr="00190B08">
        <w:trPr>
          <w:trHeight w:val="855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113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年度班級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教室觸屏輔助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教學設備採購案(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瑮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雪)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該案目前仍在等桃園市政府採購申訴審議委員會，審議結果通知後再行後續處理。</w:t>
            </w:r>
          </w:p>
        </w:tc>
      </w:tr>
      <w:tr w:rsidR="00FA47F7" w:rsidRPr="00FA47F7" w:rsidTr="00190B08">
        <w:trPr>
          <w:trHeight w:val="98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勵志樓2樓電腦教室空間調整採購案(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瑮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雪)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14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資訊組於113.10.07提供概算表及需求規範。</w:t>
            </w:r>
          </w:p>
          <w:p w:rsidR="00FA47F7" w:rsidRPr="00FA47F7" w:rsidRDefault="00FA47F7" w:rsidP="00FA47F7">
            <w:pPr>
              <w:numPr>
                <w:ilvl w:val="0"/>
                <w:numId w:val="14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本案概算金額為新台幣281,150元，招標文件撰寫中</w:t>
            </w:r>
          </w:p>
          <w:p w:rsidR="00FA47F7" w:rsidRPr="00FA47F7" w:rsidRDefault="00FA47F7" w:rsidP="00FA47F7">
            <w:pPr>
              <w:numPr>
                <w:ilvl w:val="0"/>
                <w:numId w:val="14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預計於11/15前上網公告。</w:t>
            </w:r>
          </w:p>
        </w:tc>
      </w:tr>
      <w:tr w:rsidR="00FA47F7" w:rsidRPr="00FA47F7" w:rsidTr="00190B08">
        <w:trPr>
          <w:trHeight w:val="303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113年推動中小學數位學習精進方案-國民中小學數位內容與教學軟體實施計畫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瑮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 xml:space="preserve">雪)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資訊組於113.10.18提供校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內准簽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、規格表。</w:t>
            </w:r>
          </w:p>
          <w:p w:rsidR="00FA47F7" w:rsidRPr="00FA47F7" w:rsidRDefault="00FA47F7" w:rsidP="00FA47F7">
            <w:pPr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本案概算金額為新台幣708,000元，因需購買「11311-177翰林雲端學院 TEAMS Lite 教師『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派卷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』國中進度、總複習」軟體共2,360套。</w:t>
            </w:r>
          </w:p>
          <w:p w:rsidR="00FA47F7" w:rsidRPr="00FA47F7" w:rsidRDefault="00FA47F7" w:rsidP="00FA47F7">
            <w:pPr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該案經簽准後，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採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限制性招標方式辦理，已於10/25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五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決標予翰林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教育科技股份有限公司。</w:t>
            </w:r>
          </w:p>
          <w:p w:rsidR="00FA47F7" w:rsidRPr="00FA47F7" w:rsidRDefault="00FA47F7" w:rsidP="00FA47F7">
            <w:pPr>
              <w:numPr>
                <w:ilvl w:val="0"/>
                <w:numId w:val="16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廠商於11/1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五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將合約書及完工報告書送到學校，經檢視所送合約書內容有漏印，已請廠商11/4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一</w:t>
            </w:r>
            <w:proofErr w:type="gramEnd"/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補送，預計安排於11/5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二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下午辦理驗收。</w:t>
            </w:r>
          </w:p>
        </w:tc>
      </w:tr>
      <w:tr w:rsidR="00FA47F7" w:rsidRPr="00FA47F7" w:rsidTr="00190B08">
        <w:trPr>
          <w:trHeight w:val="1289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  <w:r w:rsidRPr="00FA47F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勤學樓前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老舊木平台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整建計畫</w:t>
            </w:r>
          </w:p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仕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鴻)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ab/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t>9/18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請建築師至現場勘察量測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規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畫。</w:t>
            </w:r>
          </w:p>
          <w:p w:rsidR="00FA47F7" w:rsidRPr="00FA47F7" w:rsidRDefault="00FA47F7" w:rsidP="00FA47F7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9</w:t>
            </w:r>
            <w:r w:rsidRPr="00FA47F7">
              <w:rPr>
                <w:sz w:val="28"/>
                <w:szCs w:val="28"/>
                <w:lang w:val="en-US"/>
              </w:rPr>
              <w:t>/20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建築師再至現場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進行補測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。</w:t>
            </w:r>
          </w:p>
          <w:p w:rsidR="00FA47F7" w:rsidRPr="00FA47F7" w:rsidRDefault="00FA47F7" w:rsidP="00FA47F7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9/25取得建築師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規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畫概算(總經費1</w:t>
            </w:r>
            <w:r w:rsidRPr="00FA47F7">
              <w:rPr>
                <w:sz w:val="28"/>
                <w:szCs w:val="28"/>
                <w:lang w:val="en-US"/>
              </w:rPr>
              <w:t>67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萬</w:t>
            </w:r>
            <w:r w:rsidRPr="00FA47F7">
              <w:rPr>
                <w:sz w:val="28"/>
                <w:szCs w:val="28"/>
                <w:lang w:val="en-US"/>
              </w:rPr>
              <w:t>1640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元)。</w:t>
            </w:r>
          </w:p>
          <w:p w:rsidR="00FA47F7" w:rsidRPr="00FA47F7" w:rsidRDefault="00FA47F7" w:rsidP="00FA47F7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9/30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於校長室招開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需求確認會議後，已請校長提供概算及相關資料向議員爭取補助。</w:t>
            </w:r>
          </w:p>
          <w:p w:rsidR="00FA47F7" w:rsidRPr="00FA47F7" w:rsidRDefault="00FA47F7" w:rsidP="00FA47F7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10/15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二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取得議員補助款150萬建議書。</w:t>
            </w:r>
          </w:p>
          <w:p w:rsidR="00FA47F7" w:rsidRPr="00FA47F7" w:rsidRDefault="00FA47F7" w:rsidP="00FA47F7">
            <w:pPr>
              <w:numPr>
                <w:ilvl w:val="0"/>
                <w:numId w:val="11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lastRenderedPageBreak/>
              <w:t>本於1</w:t>
            </w:r>
            <w:r w:rsidRPr="00FA47F7">
              <w:rPr>
                <w:sz w:val="28"/>
                <w:szCs w:val="28"/>
                <w:lang w:val="en-US"/>
              </w:rPr>
              <w:t>0/24(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四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簽准準備發文教育局，使用教育局建議款，然1</w:t>
            </w:r>
            <w:r w:rsidRPr="00FA47F7">
              <w:rPr>
                <w:sz w:val="28"/>
                <w:szCs w:val="28"/>
                <w:lang w:val="en-US"/>
              </w:rPr>
              <w:t>0/26(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六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議員通知將改簽使用工務局建議款，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因函送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資料不同，待取得議員工務局建議書後，呈校長簽准後再函送教育局申請補助。</w:t>
            </w:r>
          </w:p>
        </w:tc>
      </w:tr>
      <w:tr w:rsidR="00FA47F7" w:rsidRPr="00FA47F7" w:rsidTr="00190B08">
        <w:trPr>
          <w:trHeight w:val="972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113學年度畢業紀念冊及攝影採購案(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仕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鴻)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該案已於10/25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五</w:t>
            </w:r>
            <w:r w:rsidRPr="00FA47F7">
              <w:rPr>
                <w:sz w:val="28"/>
                <w:szCs w:val="28"/>
                <w:lang w:val="en-US"/>
              </w:rPr>
              <w:t>)</w:t>
            </w:r>
            <w:r w:rsidRPr="00FA47F7">
              <w:rPr>
                <w:rFonts w:hint="eastAsia"/>
                <w:sz w:val="28"/>
                <w:szCs w:val="28"/>
                <w:lang w:val="en-US"/>
              </w:rPr>
              <w:t>決標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予演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色印刷有限公司。</w:t>
            </w:r>
          </w:p>
          <w:p w:rsidR="00FA47F7" w:rsidRPr="00FA47F7" w:rsidRDefault="00FA47F7" w:rsidP="00FA47F7">
            <w:pPr>
              <w:numPr>
                <w:ilvl w:val="0"/>
                <w:numId w:val="15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後續將進行合約書的簽核。</w:t>
            </w:r>
          </w:p>
        </w:tc>
      </w:tr>
      <w:tr w:rsidR="00FA47F7" w:rsidRPr="00FA47F7" w:rsidTr="00190B08">
        <w:trPr>
          <w:trHeight w:val="1127"/>
          <w:jc w:val="center"/>
        </w:trPr>
        <w:tc>
          <w:tcPr>
            <w:tcW w:w="792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</w:t>
            </w:r>
            <w:r w:rsidRPr="00FA47F7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FA47F7" w:rsidRPr="00FA47F7" w:rsidRDefault="00FA47F7" w:rsidP="00FA47F7">
            <w:p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體育器材採購案</w:t>
            </w:r>
            <w:r w:rsidRPr="00FA47F7">
              <w:rPr>
                <w:sz w:val="28"/>
                <w:szCs w:val="28"/>
                <w:lang w:val="en-US"/>
              </w:rPr>
              <w:t>(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仕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鴻)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FA47F7" w:rsidRPr="00FA47F7" w:rsidRDefault="00FA47F7" w:rsidP="00FA47F7">
            <w:pPr>
              <w:numPr>
                <w:ilvl w:val="0"/>
                <w:numId w:val="18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10/28依學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務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處採購簽呈辦理。</w:t>
            </w:r>
          </w:p>
          <w:p w:rsidR="00FA47F7" w:rsidRPr="00FA47F7" w:rsidRDefault="00FA47F7" w:rsidP="00FA47F7">
            <w:pPr>
              <w:numPr>
                <w:ilvl w:val="0"/>
                <w:numId w:val="18"/>
              </w:numPr>
              <w:rPr>
                <w:sz w:val="28"/>
                <w:szCs w:val="28"/>
                <w:lang w:val="en-US"/>
              </w:rPr>
            </w:pPr>
            <w:r w:rsidRPr="00FA47F7">
              <w:rPr>
                <w:rFonts w:hint="eastAsia"/>
                <w:sz w:val="28"/>
                <w:szCs w:val="28"/>
                <w:lang w:val="en-US"/>
              </w:rPr>
              <w:t>待需求單位確認採購品項詳細規格後，該案將簽請以公開取得報價單或企劃書招標，</w:t>
            </w:r>
            <w:proofErr w:type="gramStart"/>
            <w:r w:rsidRPr="00FA47F7">
              <w:rPr>
                <w:rFonts w:hint="eastAsia"/>
                <w:sz w:val="28"/>
                <w:szCs w:val="28"/>
                <w:lang w:val="en-US"/>
              </w:rPr>
              <w:t>採</w:t>
            </w:r>
            <w:proofErr w:type="gramEnd"/>
            <w:r w:rsidRPr="00FA47F7">
              <w:rPr>
                <w:rFonts w:hint="eastAsia"/>
                <w:sz w:val="28"/>
                <w:szCs w:val="28"/>
                <w:lang w:val="en-US"/>
              </w:rPr>
              <w:t>最低標決標。</w:t>
            </w:r>
          </w:p>
        </w:tc>
      </w:tr>
    </w:tbl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b/>
          <w:bCs/>
          <w:sz w:val="28"/>
          <w:szCs w:val="28"/>
          <w:lang w:val="en-US"/>
        </w:rPr>
      </w:pPr>
      <w:r w:rsidRPr="00FA47F7">
        <w:rPr>
          <w:rFonts w:hint="eastAsia"/>
          <w:b/>
          <w:bCs/>
          <w:sz w:val="28"/>
          <w:szCs w:val="28"/>
          <w:lang w:val="en-US"/>
        </w:rPr>
        <w:t>非工程類項</w:t>
      </w:r>
    </w:p>
    <w:p w:rsidR="00FA47F7" w:rsidRPr="00FA47F7" w:rsidRDefault="00FA47F7" w:rsidP="00FA47F7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lastRenderedPageBreak/>
        <w:t>康</w:t>
      </w:r>
      <w:proofErr w:type="gramStart"/>
      <w:r w:rsidRPr="00FA47F7">
        <w:rPr>
          <w:rFonts w:hint="eastAsia"/>
          <w:sz w:val="28"/>
          <w:szCs w:val="28"/>
          <w:lang w:val="en-US"/>
        </w:rPr>
        <w:t>芮</w:t>
      </w:r>
      <w:proofErr w:type="gramEnd"/>
      <w:r w:rsidRPr="00FA47F7">
        <w:rPr>
          <w:rFonts w:hint="eastAsia"/>
          <w:sz w:val="28"/>
          <w:szCs w:val="28"/>
          <w:lang w:val="en-US"/>
        </w:rPr>
        <w:t>颱風造成本校樹木傾倒</w:t>
      </w:r>
      <w:r w:rsidRPr="00FA47F7">
        <w:rPr>
          <w:sz w:val="28"/>
          <w:szCs w:val="28"/>
          <w:lang w:val="en-US"/>
        </w:rPr>
        <w:t>5</w:t>
      </w:r>
      <w:r w:rsidRPr="00FA47F7">
        <w:rPr>
          <w:rFonts w:hint="eastAsia"/>
          <w:sz w:val="28"/>
          <w:szCs w:val="28"/>
          <w:lang w:val="en-US"/>
        </w:rPr>
        <w:t>棵、</w:t>
      </w:r>
      <w:proofErr w:type="gramStart"/>
      <w:r w:rsidRPr="00FA47F7">
        <w:rPr>
          <w:rFonts w:hint="eastAsia"/>
          <w:sz w:val="28"/>
          <w:szCs w:val="28"/>
          <w:lang w:val="en-US"/>
        </w:rPr>
        <w:t>樹木斷枝</w:t>
      </w:r>
      <w:r w:rsidRPr="00FA47F7">
        <w:rPr>
          <w:sz w:val="28"/>
          <w:szCs w:val="28"/>
          <w:lang w:val="en-US"/>
        </w:rPr>
        <w:t>5</w:t>
      </w:r>
      <w:r w:rsidRPr="00FA47F7">
        <w:rPr>
          <w:rFonts w:hint="eastAsia"/>
          <w:sz w:val="28"/>
          <w:szCs w:val="28"/>
          <w:lang w:val="en-US"/>
        </w:rPr>
        <w:t>棵</w:t>
      </w:r>
      <w:proofErr w:type="gramEnd"/>
      <w:r w:rsidRPr="00FA47F7">
        <w:rPr>
          <w:rFonts w:hint="eastAsia"/>
          <w:sz w:val="28"/>
          <w:szCs w:val="28"/>
          <w:lang w:val="en-US"/>
        </w:rPr>
        <w:t>、大王椰子被吹斷葉片數片，另有殘餘葉片在大王椰子上搖搖欲墜。11/1</w:t>
      </w:r>
      <w:r w:rsidRPr="00FA47F7">
        <w:rPr>
          <w:sz w:val="28"/>
          <w:szCs w:val="28"/>
          <w:lang w:val="en-US"/>
        </w:rPr>
        <w:t>(</w:t>
      </w:r>
      <w:r w:rsidRPr="00FA47F7">
        <w:rPr>
          <w:rFonts w:hint="eastAsia"/>
          <w:sz w:val="28"/>
          <w:szCs w:val="28"/>
          <w:lang w:val="en-US"/>
        </w:rPr>
        <w:t>五</w:t>
      </w:r>
      <w:r w:rsidRPr="00FA47F7">
        <w:rPr>
          <w:sz w:val="28"/>
          <w:szCs w:val="28"/>
          <w:lang w:val="en-US"/>
        </w:rPr>
        <w:t>)</w:t>
      </w:r>
      <w:r w:rsidRPr="00FA47F7">
        <w:rPr>
          <w:rFonts w:hint="eastAsia"/>
          <w:sz w:val="28"/>
          <w:szCs w:val="28"/>
          <w:lang w:val="en-US"/>
        </w:rPr>
        <w:t>已通報教育局災損，將請廠商估價統計處理費用後，依教育局規定於11/6</w:t>
      </w:r>
      <w:r w:rsidRPr="00FA47F7">
        <w:rPr>
          <w:sz w:val="28"/>
          <w:szCs w:val="28"/>
          <w:lang w:val="en-US"/>
        </w:rPr>
        <w:t>(</w:t>
      </w:r>
      <w:r w:rsidRPr="00FA47F7">
        <w:rPr>
          <w:rFonts w:hint="eastAsia"/>
          <w:sz w:val="28"/>
          <w:szCs w:val="28"/>
          <w:lang w:val="en-US"/>
        </w:rPr>
        <w:t>三</w:t>
      </w:r>
      <w:r w:rsidRPr="00FA47F7">
        <w:rPr>
          <w:sz w:val="28"/>
          <w:szCs w:val="28"/>
          <w:lang w:val="en-US"/>
        </w:rPr>
        <w:t>)</w:t>
      </w:r>
      <w:r w:rsidRPr="00FA47F7">
        <w:rPr>
          <w:rFonts w:hint="eastAsia"/>
          <w:sz w:val="28"/>
          <w:szCs w:val="28"/>
          <w:lang w:val="en-US"/>
        </w:rPr>
        <w:t>中午前報局辦理經費補助申請。</w:t>
      </w:r>
    </w:p>
    <w:p w:rsidR="00FA47F7" w:rsidRPr="00FA47F7" w:rsidRDefault="00FA47F7" w:rsidP="00FA47F7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承上，因校內多處樹木傾倒</w:t>
      </w:r>
      <w:proofErr w:type="gramStart"/>
      <w:r w:rsidRPr="00FA47F7">
        <w:rPr>
          <w:rFonts w:hint="eastAsia"/>
          <w:sz w:val="28"/>
          <w:szCs w:val="28"/>
          <w:lang w:val="en-US"/>
        </w:rPr>
        <w:t>及斷枝</w:t>
      </w:r>
      <w:proofErr w:type="gramEnd"/>
      <w:r w:rsidRPr="00FA47F7">
        <w:rPr>
          <w:rFonts w:hint="eastAsia"/>
          <w:sz w:val="28"/>
          <w:szCs w:val="28"/>
          <w:lang w:val="en-US"/>
        </w:rPr>
        <w:t>，11/1</w:t>
      </w:r>
      <w:r w:rsidRPr="00FA47F7">
        <w:rPr>
          <w:sz w:val="28"/>
          <w:szCs w:val="28"/>
          <w:lang w:val="en-US"/>
        </w:rPr>
        <w:t>(</w:t>
      </w:r>
      <w:r w:rsidRPr="00FA47F7">
        <w:rPr>
          <w:rFonts w:hint="eastAsia"/>
          <w:sz w:val="28"/>
          <w:szCs w:val="28"/>
          <w:lang w:val="en-US"/>
        </w:rPr>
        <w:t>五</w:t>
      </w:r>
      <w:r w:rsidRPr="00FA47F7">
        <w:rPr>
          <w:sz w:val="28"/>
          <w:szCs w:val="28"/>
          <w:lang w:val="en-US"/>
        </w:rPr>
        <w:t>)</w:t>
      </w:r>
      <w:r w:rsidRPr="00FA47F7">
        <w:rPr>
          <w:rFonts w:hint="eastAsia"/>
          <w:sz w:val="28"/>
          <w:szCs w:val="28"/>
          <w:lang w:val="en-US"/>
        </w:rPr>
        <w:t>緊急聯絡配合的園藝廠商，廠商安排11/3</w:t>
      </w:r>
      <w:r w:rsidRPr="00FA47F7">
        <w:rPr>
          <w:sz w:val="28"/>
          <w:szCs w:val="28"/>
          <w:lang w:val="en-US"/>
        </w:rPr>
        <w:t>(</w:t>
      </w:r>
      <w:r w:rsidRPr="00FA47F7">
        <w:rPr>
          <w:rFonts w:hint="eastAsia"/>
          <w:sz w:val="28"/>
          <w:szCs w:val="28"/>
          <w:lang w:val="en-US"/>
        </w:rPr>
        <w:t>日</w:t>
      </w:r>
      <w:r w:rsidRPr="00FA47F7">
        <w:rPr>
          <w:sz w:val="28"/>
          <w:szCs w:val="28"/>
          <w:lang w:val="en-US"/>
        </w:rPr>
        <w:t>)</w:t>
      </w:r>
      <w:proofErr w:type="gramStart"/>
      <w:r w:rsidRPr="00FA47F7">
        <w:rPr>
          <w:rFonts w:hint="eastAsia"/>
          <w:sz w:val="28"/>
          <w:szCs w:val="28"/>
          <w:lang w:val="en-US"/>
        </w:rPr>
        <w:t>先進校</w:t>
      </w:r>
      <w:proofErr w:type="gramEnd"/>
      <w:r w:rsidRPr="00FA47F7">
        <w:rPr>
          <w:rFonts w:hint="eastAsia"/>
          <w:sz w:val="28"/>
          <w:szCs w:val="28"/>
          <w:lang w:val="en-US"/>
        </w:rPr>
        <w:t>處理</w:t>
      </w:r>
      <w:proofErr w:type="gramStart"/>
      <w:r w:rsidRPr="00FA47F7">
        <w:rPr>
          <w:rFonts w:hint="eastAsia"/>
          <w:sz w:val="28"/>
          <w:szCs w:val="28"/>
          <w:lang w:val="en-US"/>
        </w:rPr>
        <w:t>部分倒樹移除</w:t>
      </w:r>
      <w:proofErr w:type="gramEnd"/>
      <w:r w:rsidRPr="00FA47F7">
        <w:rPr>
          <w:rFonts w:hint="eastAsia"/>
          <w:sz w:val="28"/>
          <w:szCs w:val="28"/>
          <w:lang w:val="en-US"/>
        </w:rPr>
        <w:t>，11/4</w:t>
      </w:r>
      <w:r w:rsidRPr="00FA47F7">
        <w:rPr>
          <w:sz w:val="28"/>
          <w:szCs w:val="28"/>
          <w:lang w:val="en-US"/>
        </w:rPr>
        <w:t>(</w:t>
      </w:r>
      <w:proofErr w:type="gramStart"/>
      <w:r w:rsidRPr="00FA47F7">
        <w:rPr>
          <w:rFonts w:hint="eastAsia"/>
          <w:sz w:val="28"/>
          <w:szCs w:val="28"/>
          <w:lang w:val="en-US"/>
        </w:rPr>
        <w:t>一</w:t>
      </w:r>
      <w:proofErr w:type="gramEnd"/>
      <w:r w:rsidRPr="00FA47F7">
        <w:rPr>
          <w:sz w:val="28"/>
          <w:szCs w:val="28"/>
          <w:lang w:val="en-US"/>
        </w:rPr>
        <w:t>)</w:t>
      </w:r>
      <w:r w:rsidRPr="00FA47F7">
        <w:rPr>
          <w:rFonts w:hint="eastAsia"/>
          <w:sz w:val="28"/>
          <w:szCs w:val="28"/>
          <w:lang w:val="en-US"/>
        </w:rPr>
        <w:t>再安排怪手處理</w:t>
      </w:r>
      <w:proofErr w:type="gramStart"/>
      <w:r w:rsidRPr="00FA47F7">
        <w:rPr>
          <w:rFonts w:hint="eastAsia"/>
          <w:sz w:val="28"/>
          <w:szCs w:val="28"/>
          <w:lang w:val="en-US"/>
        </w:rPr>
        <w:t>大棵倒樹</w:t>
      </w:r>
      <w:proofErr w:type="gramEnd"/>
      <w:r w:rsidRPr="00FA47F7">
        <w:rPr>
          <w:rFonts w:hint="eastAsia"/>
          <w:sz w:val="28"/>
          <w:szCs w:val="28"/>
          <w:lang w:val="en-US"/>
        </w:rPr>
        <w:t>的移除。</w:t>
      </w:r>
    </w:p>
    <w:p w:rsidR="00FA47F7" w:rsidRPr="00FA47F7" w:rsidRDefault="00FA47F7" w:rsidP="00FA47F7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另校園多處步道因樹根生長將高壓磚隆起，造成多位學生跌倒受傷，廠商已陸續利用假日進校整平，目前全數整平完畢。</w:t>
      </w:r>
    </w:p>
    <w:p w:rsidR="00FA47F7" w:rsidRPr="00FA47F7" w:rsidRDefault="00FA47F7" w:rsidP="00FA47F7">
      <w:pPr>
        <w:numPr>
          <w:ilvl w:val="0"/>
          <w:numId w:val="10"/>
        </w:numPr>
        <w:rPr>
          <w:sz w:val="28"/>
          <w:szCs w:val="28"/>
          <w:lang w:val="en-US"/>
        </w:rPr>
      </w:pPr>
      <w:proofErr w:type="gramStart"/>
      <w:r w:rsidRPr="00FA47F7">
        <w:rPr>
          <w:rFonts w:hint="eastAsia"/>
          <w:sz w:val="28"/>
          <w:szCs w:val="28"/>
          <w:lang w:val="en-US"/>
        </w:rPr>
        <w:t>114</w:t>
      </w:r>
      <w:proofErr w:type="gramEnd"/>
      <w:r w:rsidRPr="00FA47F7">
        <w:rPr>
          <w:rFonts w:hint="eastAsia"/>
          <w:sz w:val="28"/>
          <w:szCs w:val="28"/>
          <w:lang w:val="en-US"/>
        </w:rPr>
        <w:t>年度建築物消防設備修繕費補助申請，期限訂於12/13</w:t>
      </w:r>
      <w:r w:rsidRPr="00FA47F7">
        <w:rPr>
          <w:sz w:val="28"/>
          <w:szCs w:val="28"/>
          <w:lang w:val="en-US"/>
        </w:rPr>
        <w:t>(</w:t>
      </w:r>
      <w:r w:rsidRPr="00FA47F7">
        <w:rPr>
          <w:rFonts w:hint="eastAsia"/>
          <w:sz w:val="28"/>
          <w:szCs w:val="28"/>
          <w:lang w:val="en-US"/>
        </w:rPr>
        <w:t>五</w:t>
      </w:r>
      <w:r w:rsidRPr="00FA47F7">
        <w:rPr>
          <w:sz w:val="28"/>
          <w:szCs w:val="28"/>
          <w:lang w:val="en-US"/>
        </w:rPr>
        <w:t>)</w:t>
      </w:r>
      <w:r w:rsidRPr="00FA47F7">
        <w:rPr>
          <w:rFonts w:hint="eastAsia"/>
          <w:sz w:val="28"/>
          <w:szCs w:val="28"/>
          <w:lang w:val="en-US"/>
        </w:rPr>
        <w:t>前完成，已請啟峰消防協助本校消防設備檢查並列出缺失改善經費。近期3</w:t>
      </w:r>
      <w:r w:rsidRPr="00FA47F7">
        <w:rPr>
          <w:sz w:val="28"/>
          <w:szCs w:val="28"/>
          <w:lang w:val="en-US"/>
        </w:rPr>
        <w:t>82</w:t>
      </w:r>
      <w:r w:rsidRPr="00FA47F7">
        <w:rPr>
          <w:rFonts w:hint="eastAsia"/>
          <w:sz w:val="28"/>
          <w:szCs w:val="28"/>
          <w:lang w:val="en-US"/>
        </w:rPr>
        <w:t>出現異常的假警報，也請廠商儘快入校檢查系統情況。</w:t>
      </w:r>
    </w:p>
    <w:p w:rsidR="00FA47F7" w:rsidRPr="00FA47F7" w:rsidRDefault="00FA47F7" w:rsidP="00FA47F7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A1 A2</w:t>
      </w:r>
      <w:proofErr w:type="gramStart"/>
      <w:r w:rsidRPr="00FA47F7">
        <w:rPr>
          <w:rFonts w:hint="eastAsia"/>
          <w:sz w:val="28"/>
          <w:szCs w:val="28"/>
          <w:lang w:val="en-US"/>
        </w:rPr>
        <w:t>球場球柱及</w:t>
      </w:r>
      <w:proofErr w:type="gramEnd"/>
      <w:r w:rsidRPr="00FA47F7">
        <w:rPr>
          <w:rFonts w:hint="eastAsia"/>
          <w:sz w:val="28"/>
          <w:szCs w:val="28"/>
          <w:lang w:val="en-US"/>
        </w:rPr>
        <w:t>8</w:t>
      </w:r>
      <w:r w:rsidRPr="00FA47F7">
        <w:rPr>
          <w:sz w:val="28"/>
          <w:szCs w:val="28"/>
          <w:lang w:val="en-US"/>
        </w:rPr>
        <w:t>22</w:t>
      </w:r>
      <w:r w:rsidRPr="00FA47F7">
        <w:rPr>
          <w:rFonts w:hint="eastAsia"/>
          <w:sz w:val="28"/>
          <w:szCs w:val="28"/>
          <w:lang w:val="en-US"/>
        </w:rPr>
        <w:t>教室鐵窗的移除事宜，廠商已於11/1</w:t>
      </w:r>
      <w:r w:rsidRPr="00FA47F7">
        <w:rPr>
          <w:sz w:val="28"/>
          <w:szCs w:val="28"/>
          <w:lang w:val="en-US"/>
        </w:rPr>
        <w:t>(</w:t>
      </w:r>
      <w:r w:rsidRPr="00FA47F7">
        <w:rPr>
          <w:rFonts w:hint="eastAsia"/>
          <w:sz w:val="28"/>
          <w:szCs w:val="28"/>
          <w:lang w:val="en-US"/>
        </w:rPr>
        <w:t>五</w:t>
      </w:r>
      <w:r w:rsidRPr="00FA47F7">
        <w:rPr>
          <w:sz w:val="28"/>
          <w:szCs w:val="28"/>
          <w:lang w:val="en-US"/>
        </w:rPr>
        <w:t>)</w:t>
      </w:r>
      <w:r w:rsidRPr="00FA47F7">
        <w:rPr>
          <w:rFonts w:hint="eastAsia"/>
          <w:sz w:val="28"/>
          <w:szCs w:val="28"/>
          <w:lang w:val="en-US"/>
        </w:rPr>
        <w:t>入校移除完成，8</w:t>
      </w:r>
      <w:r w:rsidRPr="00FA47F7">
        <w:rPr>
          <w:sz w:val="28"/>
          <w:szCs w:val="28"/>
          <w:lang w:val="en-US"/>
        </w:rPr>
        <w:t>22</w:t>
      </w:r>
      <w:r w:rsidRPr="00FA47F7">
        <w:rPr>
          <w:rFonts w:hint="eastAsia"/>
          <w:sz w:val="28"/>
          <w:szCs w:val="28"/>
          <w:lang w:val="en-US"/>
        </w:rPr>
        <w:t>教室拆下的部分鐵窗將進行修改後，安裝在</w:t>
      </w:r>
      <w:proofErr w:type="gramStart"/>
      <w:r w:rsidRPr="00FA47F7">
        <w:rPr>
          <w:rFonts w:hint="eastAsia"/>
          <w:sz w:val="28"/>
          <w:szCs w:val="28"/>
          <w:lang w:val="en-US"/>
        </w:rPr>
        <w:t>游藝樓</w:t>
      </w:r>
      <w:proofErr w:type="gramEnd"/>
      <w:r w:rsidRPr="00FA47F7">
        <w:rPr>
          <w:rFonts w:hint="eastAsia"/>
          <w:sz w:val="28"/>
          <w:szCs w:val="28"/>
          <w:lang w:val="en-US"/>
        </w:rPr>
        <w:t>3樓生科教室窗戶做為</w:t>
      </w:r>
      <w:proofErr w:type="gramStart"/>
      <w:r w:rsidRPr="00FA47F7">
        <w:rPr>
          <w:rFonts w:hint="eastAsia"/>
          <w:sz w:val="28"/>
          <w:szCs w:val="28"/>
          <w:lang w:val="en-US"/>
        </w:rPr>
        <w:t>防墜安全圍護</w:t>
      </w:r>
      <w:proofErr w:type="gramEnd"/>
      <w:r w:rsidRPr="00FA47F7">
        <w:rPr>
          <w:rFonts w:hint="eastAsia"/>
          <w:sz w:val="28"/>
          <w:szCs w:val="28"/>
          <w:lang w:val="en-US"/>
        </w:rPr>
        <w:t>，其餘有價廢料將以時價回收後，回收款再繳回校方。</w:t>
      </w:r>
    </w:p>
    <w:p w:rsidR="00FA47F7" w:rsidRPr="00FA47F7" w:rsidRDefault="00FA47F7" w:rsidP="00FA47F7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原活動中心漏水經廠商於10/18(五)入校進行防水層塗抹施作後，經10/31</w:t>
      </w:r>
      <w:r w:rsidRPr="00FA47F7">
        <w:rPr>
          <w:sz w:val="28"/>
          <w:szCs w:val="28"/>
          <w:lang w:val="en-US"/>
        </w:rPr>
        <w:t>(</w:t>
      </w:r>
      <w:r w:rsidRPr="00FA47F7">
        <w:rPr>
          <w:rFonts w:hint="eastAsia"/>
          <w:sz w:val="28"/>
          <w:szCs w:val="28"/>
          <w:lang w:val="en-US"/>
        </w:rPr>
        <w:t>四</w:t>
      </w:r>
      <w:r w:rsidRPr="00FA47F7">
        <w:rPr>
          <w:sz w:val="28"/>
          <w:szCs w:val="28"/>
          <w:lang w:val="en-US"/>
        </w:rPr>
        <w:t>)</w:t>
      </w:r>
      <w:r w:rsidRPr="00FA47F7">
        <w:rPr>
          <w:rFonts w:hint="eastAsia"/>
          <w:sz w:val="28"/>
          <w:szCs w:val="28"/>
          <w:lang w:val="en-US"/>
        </w:rPr>
        <w:t>颱風大雨觀察後仍發現漏水現象，11/1</w:t>
      </w:r>
      <w:r w:rsidRPr="00FA47F7">
        <w:rPr>
          <w:sz w:val="28"/>
          <w:szCs w:val="28"/>
          <w:lang w:val="en-US"/>
        </w:rPr>
        <w:t>(</w:t>
      </w:r>
      <w:r w:rsidRPr="00FA47F7">
        <w:rPr>
          <w:rFonts w:hint="eastAsia"/>
          <w:sz w:val="28"/>
          <w:szCs w:val="28"/>
          <w:lang w:val="en-US"/>
        </w:rPr>
        <w:t>五</w:t>
      </w:r>
      <w:r w:rsidRPr="00FA47F7">
        <w:rPr>
          <w:sz w:val="28"/>
          <w:szCs w:val="28"/>
          <w:lang w:val="en-US"/>
        </w:rPr>
        <w:t>)</w:t>
      </w:r>
      <w:r w:rsidRPr="00FA47F7">
        <w:rPr>
          <w:rFonts w:hint="eastAsia"/>
          <w:sz w:val="28"/>
          <w:szCs w:val="28"/>
          <w:lang w:val="en-US"/>
        </w:rPr>
        <w:t>緊</w:t>
      </w:r>
      <w:r w:rsidRPr="00FA47F7">
        <w:rPr>
          <w:rFonts w:hint="eastAsia"/>
          <w:sz w:val="28"/>
          <w:szCs w:val="28"/>
          <w:lang w:val="en-US"/>
        </w:rPr>
        <w:lastRenderedPageBreak/>
        <w:t>急通知光電廠商處理，廠商承諾預計下</w:t>
      </w:r>
      <w:proofErr w:type="gramStart"/>
      <w:r w:rsidRPr="00FA47F7">
        <w:rPr>
          <w:rFonts w:hint="eastAsia"/>
          <w:sz w:val="28"/>
          <w:szCs w:val="28"/>
          <w:lang w:val="en-US"/>
        </w:rPr>
        <w:t>週</w:t>
      </w:r>
      <w:proofErr w:type="gramEnd"/>
      <w:r w:rsidRPr="00FA47F7">
        <w:rPr>
          <w:rFonts w:hint="eastAsia"/>
          <w:sz w:val="28"/>
          <w:szCs w:val="28"/>
          <w:lang w:val="en-US"/>
        </w:rPr>
        <w:t>至校再次場</w:t>
      </w:r>
      <w:proofErr w:type="gramStart"/>
      <w:r w:rsidRPr="00FA47F7">
        <w:rPr>
          <w:rFonts w:hint="eastAsia"/>
          <w:sz w:val="28"/>
          <w:szCs w:val="28"/>
          <w:lang w:val="en-US"/>
        </w:rPr>
        <w:t>勘</w:t>
      </w:r>
      <w:proofErr w:type="gramEnd"/>
      <w:r w:rsidRPr="00FA47F7">
        <w:rPr>
          <w:rFonts w:hint="eastAsia"/>
          <w:sz w:val="28"/>
          <w:szCs w:val="28"/>
          <w:lang w:val="en-US"/>
        </w:rPr>
        <w:t>，後續再進行施工補強。</w:t>
      </w:r>
    </w:p>
    <w:p w:rsidR="00FA47F7" w:rsidRPr="00FA47F7" w:rsidRDefault="00FA47F7" w:rsidP="00FA47F7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全校冷氣清洗保養案，於10/16(三)辦理驗收未通過，廠商於10/20(日)到校進行缺失改善，1</w:t>
      </w:r>
      <w:r w:rsidRPr="00FA47F7">
        <w:rPr>
          <w:sz w:val="28"/>
          <w:szCs w:val="28"/>
          <w:lang w:val="en-US"/>
        </w:rPr>
        <w:t>0/29(</w:t>
      </w:r>
      <w:r w:rsidRPr="00FA47F7">
        <w:rPr>
          <w:rFonts w:hint="eastAsia"/>
          <w:sz w:val="28"/>
          <w:szCs w:val="28"/>
          <w:lang w:val="en-US"/>
        </w:rPr>
        <w:t>二</w:t>
      </w:r>
      <w:r w:rsidRPr="00FA47F7">
        <w:rPr>
          <w:sz w:val="28"/>
          <w:szCs w:val="28"/>
          <w:lang w:val="en-US"/>
        </w:rPr>
        <w:t>)</w:t>
      </w:r>
      <w:proofErr w:type="gramStart"/>
      <w:r w:rsidRPr="00FA47F7">
        <w:rPr>
          <w:rFonts w:hint="eastAsia"/>
          <w:sz w:val="28"/>
          <w:szCs w:val="28"/>
          <w:lang w:val="en-US"/>
        </w:rPr>
        <w:t>複</w:t>
      </w:r>
      <w:proofErr w:type="gramEnd"/>
      <w:r w:rsidRPr="00FA47F7">
        <w:rPr>
          <w:rFonts w:hint="eastAsia"/>
          <w:sz w:val="28"/>
          <w:szCs w:val="28"/>
          <w:lang w:val="en-US"/>
        </w:rPr>
        <w:t>驗通過，待驗收相關資料核章完畢後，辦理核銷事宜。</w:t>
      </w:r>
    </w:p>
    <w:p w:rsidR="00FA47F7" w:rsidRPr="00FA47F7" w:rsidRDefault="00FA47F7" w:rsidP="00FA47F7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另政府補助</w:t>
      </w:r>
      <w:r w:rsidRPr="00FA47F7">
        <w:rPr>
          <w:sz w:val="28"/>
          <w:szCs w:val="28"/>
          <w:lang w:val="en-US"/>
        </w:rPr>
        <w:t>5</w:t>
      </w:r>
      <w:r w:rsidRPr="00FA47F7">
        <w:rPr>
          <w:rFonts w:hint="eastAsia"/>
          <w:sz w:val="28"/>
          <w:szCs w:val="28"/>
          <w:lang w:val="en-US"/>
        </w:rPr>
        <w:t>、6、</w:t>
      </w:r>
      <w:r w:rsidRPr="00FA47F7">
        <w:rPr>
          <w:sz w:val="28"/>
          <w:szCs w:val="28"/>
          <w:lang w:val="en-US"/>
        </w:rPr>
        <w:t>9</w:t>
      </w:r>
      <w:r w:rsidRPr="00FA47F7">
        <w:rPr>
          <w:rFonts w:hint="eastAsia"/>
          <w:sz w:val="28"/>
          <w:szCs w:val="28"/>
          <w:lang w:val="en-US"/>
        </w:rPr>
        <w:t>、1</w:t>
      </w:r>
      <w:r w:rsidRPr="00FA47F7">
        <w:rPr>
          <w:sz w:val="28"/>
          <w:szCs w:val="28"/>
          <w:lang w:val="en-US"/>
        </w:rPr>
        <w:t>0</w:t>
      </w:r>
      <w:r w:rsidRPr="00FA47F7">
        <w:rPr>
          <w:rFonts w:hint="eastAsia"/>
          <w:sz w:val="28"/>
          <w:szCs w:val="28"/>
          <w:lang w:val="en-US"/>
        </w:rPr>
        <w:t>月的班級冷氣費，目前尚有1</w:t>
      </w:r>
      <w:r w:rsidRPr="00FA47F7">
        <w:rPr>
          <w:sz w:val="28"/>
          <w:szCs w:val="28"/>
          <w:lang w:val="en-US"/>
        </w:rPr>
        <w:t>0</w:t>
      </w:r>
      <w:r w:rsidRPr="00FA47F7">
        <w:rPr>
          <w:rFonts w:hint="eastAsia"/>
          <w:sz w:val="28"/>
          <w:szCs w:val="28"/>
          <w:lang w:val="en-US"/>
        </w:rPr>
        <w:t>月分的儲值額度，請尚未至總務處進行儲值的班級，可以利用本周期間至總務處儲值。</w:t>
      </w:r>
    </w:p>
    <w:p w:rsidR="00EA77FE" w:rsidRPr="00FA47F7" w:rsidRDefault="00EA77FE" w:rsidP="00EA77FE">
      <w:pPr>
        <w:rPr>
          <w:sz w:val="28"/>
          <w:szCs w:val="28"/>
          <w:lang w:val="en-US"/>
        </w:rPr>
      </w:pPr>
    </w:p>
    <w:p w:rsidR="00EA77FE" w:rsidRPr="00EA77FE" w:rsidRDefault="00EA77FE" w:rsidP="00CF491C">
      <w:pPr>
        <w:pStyle w:val="a3"/>
        <w:numPr>
          <w:ilvl w:val="0"/>
          <w:numId w:val="2"/>
        </w:numPr>
        <w:ind w:leftChars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輔導室</w:t>
      </w:r>
    </w:p>
    <w:p w:rsidR="00FA47F7" w:rsidRPr="00FA47F7" w:rsidRDefault="00FA47F7" w:rsidP="00FA47F7">
      <w:pPr>
        <w:numPr>
          <w:ilvl w:val="0"/>
          <w:numId w:val="19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輔導組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(</w:t>
      </w:r>
      <w:proofErr w:type="gramStart"/>
      <w:r w:rsidRPr="00FA47F7">
        <w:rPr>
          <w:rFonts w:hint="eastAsia"/>
          <w:sz w:val="28"/>
          <w:szCs w:val="28"/>
          <w:lang w:val="en-US"/>
        </w:rPr>
        <w:t>一</w:t>
      </w:r>
      <w:proofErr w:type="gramEnd"/>
      <w:r w:rsidRPr="00FA47F7">
        <w:rPr>
          <w:rFonts w:hint="eastAsia"/>
          <w:sz w:val="28"/>
          <w:szCs w:val="28"/>
          <w:lang w:val="en-US"/>
        </w:rPr>
        <w:t>)七</w:t>
      </w:r>
      <w:proofErr w:type="gramStart"/>
      <w:r w:rsidRPr="00FA47F7">
        <w:rPr>
          <w:rFonts w:hint="eastAsia"/>
          <w:sz w:val="28"/>
          <w:szCs w:val="28"/>
          <w:lang w:val="en-US"/>
        </w:rPr>
        <w:t>年級專輔教師</w:t>
      </w:r>
      <w:proofErr w:type="gramEnd"/>
      <w:r w:rsidRPr="00FA47F7">
        <w:rPr>
          <w:rFonts w:hint="eastAsia"/>
          <w:sz w:val="28"/>
          <w:szCs w:val="28"/>
          <w:lang w:val="en-US"/>
        </w:rPr>
        <w:t xml:space="preserve">巡迴課程申請表(藍色)：請有意願的七導於11/05- 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11/15提出申請。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(二)親職講座：敬請導師協助於聯絡</w:t>
      </w:r>
      <w:proofErr w:type="gramStart"/>
      <w:r w:rsidRPr="00FA47F7">
        <w:rPr>
          <w:rFonts w:hint="eastAsia"/>
          <w:sz w:val="28"/>
          <w:szCs w:val="28"/>
          <w:lang w:val="en-US"/>
        </w:rPr>
        <w:t>簿</w:t>
      </w:r>
      <w:proofErr w:type="gramEnd"/>
      <w:r w:rsidRPr="00FA47F7">
        <w:rPr>
          <w:rFonts w:hint="eastAsia"/>
          <w:sz w:val="28"/>
          <w:szCs w:val="28"/>
          <w:lang w:val="en-US"/>
        </w:rPr>
        <w:t>張貼報名貼紙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1、時間：113年11月15日(五)19：00-21：00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2、講師：黃柏嘉諮商心理師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3、主題：「情竇初開！脫韁野馬？國中生家長如何陪伴青少年</w:t>
      </w:r>
      <w:proofErr w:type="gramStart"/>
      <w:r w:rsidRPr="00FA47F7">
        <w:rPr>
          <w:rFonts w:hint="eastAsia"/>
          <w:sz w:val="28"/>
          <w:szCs w:val="28"/>
          <w:lang w:val="en-US"/>
        </w:rPr>
        <w:t>談性</w:t>
      </w:r>
      <w:r w:rsidRPr="00FA47F7">
        <w:rPr>
          <w:rFonts w:hint="eastAsia"/>
          <w:sz w:val="28"/>
          <w:szCs w:val="28"/>
          <w:lang w:val="en-US"/>
        </w:rPr>
        <w:lastRenderedPageBreak/>
        <w:t>說愛</w:t>
      </w:r>
      <w:proofErr w:type="gramEnd"/>
      <w:r w:rsidRPr="00FA47F7">
        <w:rPr>
          <w:rFonts w:hint="eastAsia"/>
          <w:sz w:val="28"/>
          <w:szCs w:val="28"/>
          <w:lang w:val="en-US"/>
        </w:rPr>
        <w:t xml:space="preserve">」   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4、地點：本校地下會議室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二、資料組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(</w:t>
      </w:r>
      <w:proofErr w:type="gramStart"/>
      <w:r w:rsidRPr="00FA47F7">
        <w:rPr>
          <w:rFonts w:hint="eastAsia"/>
          <w:sz w:val="28"/>
          <w:szCs w:val="28"/>
          <w:lang w:val="en-US"/>
        </w:rPr>
        <w:t>一</w:t>
      </w:r>
      <w:proofErr w:type="gramEnd"/>
      <w:r w:rsidRPr="00FA47F7">
        <w:rPr>
          <w:rFonts w:hint="eastAsia"/>
          <w:sz w:val="28"/>
          <w:szCs w:val="28"/>
          <w:lang w:val="en-US"/>
        </w:rPr>
        <w:t>)、</w:t>
      </w:r>
      <w:r w:rsidRPr="00FA47F7">
        <w:rPr>
          <w:rFonts w:hint="eastAsia"/>
          <w:sz w:val="28"/>
          <w:szCs w:val="28"/>
          <w:lang w:val="en-US"/>
        </w:rPr>
        <w:tab/>
      </w:r>
      <w:r w:rsidRPr="00FA47F7">
        <w:rPr>
          <w:rFonts w:hint="eastAsia"/>
          <w:b/>
          <w:bCs/>
          <w:sz w:val="28"/>
          <w:szCs w:val="28"/>
          <w:lang w:val="en-US"/>
        </w:rPr>
        <w:t>7年級</w:t>
      </w:r>
      <w:r w:rsidRPr="00FA47F7">
        <w:rPr>
          <w:rFonts w:hint="eastAsia"/>
          <w:sz w:val="28"/>
          <w:szCs w:val="28"/>
          <w:lang w:val="en-US"/>
        </w:rPr>
        <w:t>：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1.</w:t>
      </w:r>
      <w:r w:rsidRPr="00FA47F7">
        <w:rPr>
          <w:rFonts w:hint="eastAsia"/>
          <w:sz w:val="28"/>
          <w:szCs w:val="28"/>
          <w:lang w:val="en-US"/>
        </w:rPr>
        <w:tab/>
        <w:t xml:space="preserve">技職教育宣導：11/6(三)第五節/活動中心 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2.</w:t>
      </w:r>
      <w:r w:rsidRPr="00FA47F7">
        <w:rPr>
          <w:rFonts w:hint="eastAsia"/>
          <w:sz w:val="28"/>
          <w:szCs w:val="28"/>
          <w:lang w:val="en-US"/>
        </w:rPr>
        <w:tab/>
        <w:t>七導、輔導老師生涯手冊研習：11/6(三)第五節/閱覽室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(二)、</w:t>
      </w:r>
      <w:r w:rsidRPr="00FA47F7">
        <w:rPr>
          <w:rFonts w:hint="eastAsia"/>
          <w:sz w:val="28"/>
          <w:szCs w:val="28"/>
          <w:lang w:val="en-US"/>
        </w:rPr>
        <w:tab/>
      </w:r>
      <w:r w:rsidRPr="00FA47F7">
        <w:rPr>
          <w:rFonts w:hint="eastAsia"/>
          <w:b/>
          <w:bCs/>
          <w:sz w:val="28"/>
          <w:szCs w:val="28"/>
          <w:lang w:val="en-US"/>
        </w:rPr>
        <w:t>8年級</w:t>
      </w:r>
      <w:r w:rsidRPr="00FA47F7">
        <w:rPr>
          <w:rFonts w:hint="eastAsia"/>
          <w:sz w:val="28"/>
          <w:szCs w:val="28"/>
          <w:lang w:val="en-US"/>
        </w:rPr>
        <w:t>：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1.</w:t>
      </w:r>
      <w:r w:rsidRPr="00FA47F7">
        <w:rPr>
          <w:rFonts w:hint="eastAsia"/>
          <w:sz w:val="28"/>
          <w:szCs w:val="28"/>
          <w:lang w:val="en-US"/>
        </w:rPr>
        <w:tab/>
      </w:r>
      <w:proofErr w:type="gramStart"/>
      <w:r w:rsidRPr="00FA47F7">
        <w:rPr>
          <w:rFonts w:hint="eastAsia"/>
          <w:sz w:val="28"/>
          <w:szCs w:val="28"/>
          <w:lang w:val="en-US"/>
        </w:rPr>
        <w:t>隔宿露營</w:t>
      </w:r>
      <w:proofErr w:type="gramEnd"/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ab/>
        <w:t>(1) 11/5(二)午休：</w:t>
      </w:r>
      <w:proofErr w:type="gramStart"/>
      <w:r w:rsidRPr="00FA47F7">
        <w:rPr>
          <w:rFonts w:hint="eastAsia"/>
          <w:sz w:val="28"/>
          <w:szCs w:val="28"/>
          <w:lang w:val="en-US"/>
        </w:rPr>
        <w:t>隔宿表演</w:t>
      </w:r>
      <w:proofErr w:type="gramEnd"/>
      <w:r w:rsidRPr="00FA47F7">
        <w:rPr>
          <w:rFonts w:hint="eastAsia"/>
          <w:sz w:val="28"/>
          <w:szCs w:val="28"/>
          <w:lang w:val="en-US"/>
        </w:rPr>
        <w:t xml:space="preserve">總驗收。 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(2) </w:t>
      </w:r>
      <w:proofErr w:type="gramStart"/>
      <w:r w:rsidRPr="00FA47F7">
        <w:rPr>
          <w:rFonts w:hint="eastAsia"/>
          <w:sz w:val="28"/>
          <w:szCs w:val="28"/>
          <w:lang w:val="en-US"/>
        </w:rPr>
        <w:t>隔宿露營</w:t>
      </w:r>
      <w:proofErr w:type="gramEnd"/>
      <w:r w:rsidRPr="00FA47F7">
        <w:rPr>
          <w:rFonts w:hint="eastAsia"/>
          <w:sz w:val="28"/>
          <w:szCs w:val="28"/>
          <w:lang w:val="en-US"/>
        </w:rPr>
        <w:t xml:space="preserve">學習心得徵稿，擇優獎勵精美文具10名。(稿紙 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   週二11/5發放)，請導師代為宣導，優秀作品刊登在內視鏡上，</w:t>
      </w:r>
      <w:proofErr w:type="gramStart"/>
      <w:r w:rsidRPr="00FA47F7">
        <w:rPr>
          <w:rFonts w:hint="eastAsia"/>
          <w:sz w:val="28"/>
          <w:szCs w:val="28"/>
          <w:lang w:val="en-US"/>
        </w:rPr>
        <w:t>將記嘉</w:t>
      </w:r>
      <w:proofErr w:type="gramEnd"/>
      <w:r w:rsidRPr="00FA47F7">
        <w:rPr>
          <w:rFonts w:hint="eastAsia"/>
          <w:sz w:val="28"/>
          <w:szCs w:val="28"/>
          <w:lang w:val="en-US"/>
        </w:rPr>
        <w:t xml:space="preserve"> 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   獎。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(3 )</w:t>
      </w:r>
      <w:proofErr w:type="gramStart"/>
      <w:r w:rsidRPr="00FA47F7">
        <w:rPr>
          <w:rFonts w:hint="eastAsia"/>
          <w:sz w:val="28"/>
          <w:szCs w:val="28"/>
          <w:lang w:val="en-US"/>
        </w:rPr>
        <w:t>隔宿露營</w:t>
      </w:r>
      <w:proofErr w:type="gramEnd"/>
      <w:r w:rsidRPr="00FA47F7">
        <w:rPr>
          <w:rFonts w:hint="eastAsia"/>
          <w:sz w:val="28"/>
          <w:szCs w:val="28"/>
          <w:lang w:val="en-US"/>
        </w:rPr>
        <w:t>11/7~11/8，請再次提醒學生集合時間7:20，兩天穿著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  校服、外套，攜帶健保卡，隨身物品保管等事宜，感謝！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2.</w:t>
      </w:r>
      <w:r w:rsidRPr="00FA47F7">
        <w:rPr>
          <w:rFonts w:hint="eastAsia"/>
          <w:sz w:val="28"/>
          <w:szCs w:val="28"/>
          <w:lang w:val="en-US"/>
        </w:rPr>
        <w:tab/>
        <w:t>社區高中職參訪：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lastRenderedPageBreak/>
        <w:t xml:space="preserve">    (1)時間：11/13（三） 午休-7節。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(2)地點：新興高中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(3)集合方式：先在活動中心集合，再依序上車。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3.</w:t>
      </w:r>
      <w:r w:rsidRPr="00FA47F7">
        <w:rPr>
          <w:rFonts w:hint="eastAsia"/>
          <w:sz w:val="28"/>
          <w:szCs w:val="28"/>
          <w:lang w:val="en-US"/>
        </w:rPr>
        <w:tab/>
        <w:t>生涯發展講座：聲勢革命-AI科技與歌手的時代碰撞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(1)時間：11/28(四)第6-7節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(2)地點：活動中心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(3)當天是第二次段考，請任課老師隨班。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4.</w:t>
      </w:r>
      <w:r w:rsidRPr="00FA47F7">
        <w:rPr>
          <w:rFonts w:hint="eastAsia"/>
          <w:sz w:val="28"/>
          <w:szCs w:val="28"/>
          <w:lang w:val="en-US"/>
        </w:rPr>
        <w:tab/>
        <w:t>抽離式產業參訪：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(1)時間：12/4（三） 12:25-第7節。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(2)地點：日式點心觀光工廠</w:t>
      </w:r>
      <w:proofErr w:type="gramStart"/>
      <w:r w:rsidRPr="00FA47F7">
        <w:rPr>
          <w:rFonts w:hint="eastAsia"/>
          <w:sz w:val="28"/>
          <w:szCs w:val="28"/>
          <w:lang w:val="en-US"/>
        </w:rPr>
        <w:t>─手信霧隱城</w:t>
      </w:r>
      <w:proofErr w:type="gramEnd"/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(3)費用：全額由教育局補助(車資、DIY材料費)。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(4)名額：60位，每班2位保留名額(</w:t>
      </w:r>
      <w:proofErr w:type="gramStart"/>
      <w:r w:rsidRPr="00FA47F7">
        <w:rPr>
          <w:rFonts w:hint="eastAsia"/>
          <w:sz w:val="28"/>
          <w:szCs w:val="28"/>
          <w:lang w:val="en-US"/>
        </w:rPr>
        <w:t>橘</w:t>
      </w:r>
      <w:proofErr w:type="gramEnd"/>
      <w:r w:rsidRPr="00FA47F7">
        <w:rPr>
          <w:rFonts w:hint="eastAsia"/>
          <w:sz w:val="28"/>
          <w:szCs w:val="28"/>
          <w:lang w:val="en-US"/>
        </w:rPr>
        <w:t>色報名表)，備取報名表發放20張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(白色報名表)。若11/12中午截止報名後仍有名額，依報名順序遞補。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  (5)參加學生由資料組統一辦理公假。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(三 ) </w:t>
      </w:r>
      <w:r w:rsidRPr="00FA47F7">
        <w:rPr>
          <w:rFonts w:hint="eastAsia"/>
          <w:b/>
          <w:bCs/>
          <w:sz w:val="28"/>
          <w:szCs w:val="28"/>
          <w:lang w:val="en-US"/>
        </w:rPr>
        <w:t>9年級</w:t>
      </w:r>
      <w:r w:rsidRPr="00FA47F7">
        <w:rPr>
          <w:rFonts w:hint="eastAsia"/>
          <w:sz w:val="28"/>
          <w:szCs w:val="28"/>
          <w:lang w:val="en-US"/>
        </w:rPr>
        <w:t>: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</w:t>
      </w:r>
      <w:r w:rsidRPr="00FA47F7">
        <w:rPr>
          <w:rFonts w:hint="eastAsia"/>
          <w:sz w:val="28"/>
          <w:szCs w:val="28"/>
          <w:lang w:val="en-US"/>
        </w:rPr>
        <w:lastRenderedPageBreak/>
        <w:drawing>
          <wp:inline distT="0" distB="0" distL="0" distR="0" wp14:anchorId="2D5FD879" wp14:editId="51006F13">
            <wp:extent cx="5274310" cy="4338320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</w:p>
    <w:p w:rsidR="00FA47F7" w:rsidRPr="00FA47F7" w:rsidRDefault="00FA47F7" w:rsidP="00FA47F7">
      <w:pPr>
        <w:numPr>
          <w:ilvl w:val="0"/>
          <w:numId w:val="20"/>
        </w:num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特教組: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1、11/6（三）八年級</w:t>
      </w:r>
      <w:proofErr w:type="gramStart"/>
      <w:r w:rsidRPr="00FA47F7">
        <w:rPr>
          <w:rFonts w:hint="eastAsia"/>
          <w:sz w:val="28"/>
          <w:szCs w:val="28"/>
          <w:lang w:val="en-US"/>
        </w:rPr>
        <w:t>英資生</w:t>
      </w:r>
      <w:proofErr w:type="gramEnd"/>
      <w:r w:rsidRPr="00FA47F7">
        <w:rPr>
          <w:rFonts w:hint="eastAsia"/>
          <w:sz w:val="28"/>
          <w:szCs w:val="28"/>
          <w:lang w:val="en-US"/>
        </w:rPr>
        <w:t>15人參加南區</w:t>
      </w:r>
      <w:proofErr w:type="gramStart"/>
      <w:r w:rsidRPr="00FA47F7">
        <w:rPr>
          <w:rFonts w:hint="eastAsia"/>
          <w:sz w:val="28"/>
          <w:szCs w:val="28"/>
          <w:lang w:val="en-US"/>
        </w:rPr>
        <w:t>英資班交流</w:t>
      </w:r>
      <w:proofErr w:type="gramEnd"/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 xml:space="preserve">  2、11/12（二）九年級資優班校外教學</w:t>
      </w:r>
    </w:p>
    <w:p w:rsidR="00FA47F7" w:rsidRPr="00FA47F7" w:rsidRDefault="00FA47F7" w:rsidP="00FA47F7">
      <w:pPr>
        <w:rPr>
          <w:sz w:val="28"/>
          <w:szCs w:val="28"/>
          <w:lang w:val="en-US"/>
        </w:rPr>
      </w:pPr>
      <w:r w:rsidRPr="00FA47F7">
        <w:rPr>
          <w:rFonts w:hint="eastAsia"/>
          <w:sz w:val="28"/>
          <w:szCs w:val="28"/>
          <w:lang w:val="en-US"/>
        </w:rPr>
        <w:t>各班公假單將於前一天放教務處班級櫃</w:t>
      </w:r>
    </w:p>
    <w:p w:rsidR="00CF491C" w:rsidRPr="00CF491C" w:rsidRDefault="00CF491C" w:rsidP="00CF491C">
      <w:pPr>
        <w:rPr>
          <w:sz w:val="28"/>
          <w:szCs w:val="28"/>
        </w:rPr>
      </w:pPr>
      <w:bookmarkStart w:id="0" w:name="_GoBack"/>
      <w:bookmarkEnd w:id="0"/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議案討論</w:t>
      </w:r>
    </w:p>
    <w:p w:rsid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臨時動議</w:t>
      </w:r>
    </w:p>
    <w:p w:rsidR="00EE264F" w:rsidRPr="00EE264F" w:rsidRDefault="00EE264F" w:rsidP="00EE264F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散會</w:t>
      </w:r>
    </w:p>
    <w:sectPr w:rsidR="00EE264F" w:rsidRPr="00EE26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57" w:rsidRDefault="00D97B57" w:rsidP="00B75290">
      <w:r>
        <w:separator/>
      </w:r>
    </w:p>
  </w:endnote>
  <w:endnote w:type="continuationSeparator" w:id="0">
    <w:p w:rsidR="00D97B57" w:rsidRDefault="00D97B57" w:rsidP="00B7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57" w:rsidRDefault="00D97B57" w:rsidP="00B75290">
      <w:r>
        <w:separator/>
      </w:r>
    </w:p>
  </w:footnote>
  <w:footnote w:type="continuationSeparator" w:id="0">
    <w:p w:rsidR="00D97B57" w:rsidRDefault="00D97B57" w:rsidP="00B7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5B7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abstractNum w:abstractNumId="1" w15:restartNumberingAfterBreak="0">
    <w:nsid w:val="13C94741"/>
    <w:multiLevelType w:val="hybridMultilevel"/>
    <w:tmpl w:val="787CC6B0"/>
    <w:lvl w:ilvl="0" w:tplc="EE1C306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A60E3"/>
    <w:multiLevelType w:val="hybridMultilevel"/>
    <w:tmpl w:val="E00A9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B7807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3A0DD7"/>
    <w:multiLevelType w:val="hybridMultilevel"/>
    <w:tmpl w:val="457C10E8"/>
    <w:lvl w:ilvl="0" w:tplc="0409000F">
      <w:start w:val="1"/>
      <w:numFmt w:val="decimal"/>
      <w:lvlText w:val="%1."/>
      <w:lvlJc w:val="left"/>
      <w:pPr>
        <w:ind w:left="463" w:hanging="480"/>
      </w:pPr>
    </w:lvl>
    <w:lvl w:ilvl="1" w:tplc="04090019">
      <w:start w:val="1"/>
      <w:numFmt w:val="ideographTraditional"/>
      <w:lvlText w:val="%2、"/>
      <w:lvlJc w:val="left"/>
      <w:pPr>
        <w:ind w:left="943" w:hanging="480"/>
      </w:pPr>
    </w:lvl>
    <w:lvl w:ilvl="2" w:tplc="0409001B">
      <w:start w:val="1"/>
      <w:numFmt w:val="lowerRoman"/>
      <w:lvlText w:val="%3."/>
      <w:lvlJc w:val="right"/>
      <w:pPr>
        <w:ind w:left="1423" w:hanging="480"/>
      </w:pPr>
    </w:lvl>
    <w:lvl w:ilvl="3" w:tplc="0409000F">
      <w:start w:val="1"/>
      <w:numFmt w:val="decimal"/>
      <w:lvlText w:val="%4."/>
      <w:lvlJc w:val="left"/>
      <w:pPr>
        <w:ind w:left="1903" w:hanging="480"/>
      </w:pPr>
    </w:lvl>
    <w:lvl w:ilvl="4" w:tplc="04090019">
      <w:start w:val="1"/>
      <w:numFmt w:val="ideographTraditional"/>
      <w:lvlText w:val="%5、"/>
      <w:lvlJc w:val="left"/>
      <w:pPr>
        <w:ind w:left="2383" w:hanging="480"/>
      </w:pPr>
    </w:lvl>
    <w:lvl w:ilvl="5" w:tplc="0409001B">
      <w:start w:val="1"/>
      <w:numFmt w:val="lowerRoman"/>
      <w:lvlText w:val="%6."/>
      <w:lvlJc w:val="right"/>
      <w:pPr>
        <w:ind w:left="2863" w:hanging="480"/>
      </w:pPr>
    </w:lvl>
    <w:lvl w:ilvl="6" w:tplc="0409000F">
      <w:start w:val="1"/>
      <w:numFmt w:val="decimal"/>
      <w:lvlText w:val="%7."/>
      <w:lvlJc w:val="left"/>
      <w:pPr>
        <w:ind w:left="3343" w:hanging="480"/>
      </w:pPr>
    </w:lvl>
    <w:lvl w:ilvl="7" w:tplc="04090019">
      <w:start w:val="1"/>
      <w:numFmt w:val="ideographTraditional"/>
      <w:lvlText w:val="%8、"/>
      <w:lvlJc w:val="left"/>
      <w:pPr>
        <w:ind w:left="3823" w:hanging="480"/>
      </w:pPr>
    </w:lvl>
    <w:lvl w:ilvl="8" w:tplc="0409001B">
      <w:start w:val="1"/>
      <w:numFmt w:val="lowerRoman"/>
      <w:lvlText w:val="%9."/>
      <w:lvlJc w:val="right"/>
      <w:pPr>
        <w:ind w:left="4303" w:hanging="480"/>
      </w:pPr>
    </w:lvl>
  </w:abstractNum>
  <w:abstractNum w:abstractNumId="5" w15:restartNumberingAfterBreak="0">
    <w:nsid w:val="23425DDE"/>
    <w:multiLevelType w:val="hybridMultilevel"/>
    <w:tmpl w:val="CD8852B4"/>
    <w:lvl w:ilvl="0" w:tplc="509248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F84290E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AD7A14"/>
    <w:multiLevelType w:val="hybridMultilevel"/>
    <w:tmpl w:val="AB5C8B9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11DD6"/>
    <w:multiLevelType w:val="hybridMultilevel"/>
    <w:tmpl w:val="6F5ECC8E"/>
    <w:lvl w:ilvl="0" w:tplc="1DFCC498">
      <w:start w:val="1"/>
      <w:numFmt w:val="taiwaneseCountingThousand"/>
      <w:lvlText w:val="%1、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0BB7EFC"/>
    <w:multiLevelType w:val="hybridMultilevel"/>
    <w:tmpl w:val="29364832"/>
    <w:lvl w:ilvl="0" w:tplc="A5982872">
      <w:start w:val="1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EC2FD9"/>
    <w:multiLevelType w:val="hybridMultilevel"/>
    <w:tmpl w:val="46BAB5A4"/>
    <w:lvl w:ilvl="0" w:tplc="C49C0A3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D0664EB4">
      <w:start w:val="1"/>
      <w:numFmt w:val="decimal"/>
      <w:lvlText w:val="%2."/>
      <w:lvlJc w:val="left"/>
      <w:pPr>
        <w:ind w:left="14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176E72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ED10AC"/>
    <w:multiLevelType w:val="hybridMultilevel"/>
    <w:tmpl w:val="63B4458C"/>
    <w:lvl w:ilvl="0" w:tplc="44583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9B3"/>
    <w:multiLevelType w:val="hybridMultilevel"/>
    <w:tmpl w:val="26B8C472"/>
    <w:lvl w:ilvl="0" w:tplc="462459C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E77ED0"/>
    <w:multiLevelType w:val="hybridMultilevel"/>
    <w:tmpl w:val="5D4A6062"/>
    <w:lvl w:ilvl="0" w:tplc="76C0277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CE7477"/>
    <w:multiLevelType w:val="hybridMultilevel"/>
    <w:tmpl w:val="53BCA432"/>
    <w:lvl w:ilvl="0" w:tplc="8C30A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FD6532"/>
    <w:multiLevelType w:val="hybridMultilevel"/>
    <w:tmpl w:val="D750B8CE"/>
    <w:lvl w:ilvl="0" w:tplc="0F1AC4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9373B3"/>
    <w:multiLevelType w:val="hybridMultilevel"/>
    <w:tmpl w:val="E8E2A26C"/>
    <w:lvl w:ilvl="0" w:tplc="02666B7A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635DC1"/>
    <w:multiLevelType w:val="hybridMultilevel"/>
    <w:tmpl w:val="F7368A06"/>
    <w:lvl w:ilvl="0" w:tplc="C49C0A3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BB22997"/>
    <w:multiLevelType w:val="hybridMultilevel"/>
    <w:tmpl w:val="CED66BA8"/>
    <w:lvl w:ilvl="0" w:tplc="BDE6D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204892"/>
    <w:multiLevelType w:val="hybridMultilevel"/>
    <w:tmpl w:val="96FCC1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2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4F"/>
    <w:rsid w:val="0004566A"/>
    <w:rsid w:val="000C2485"/>
    <w:rsid w:val="001259CE"/>
    <w:rsid w:val="00226CAA"/>
    <w:rsid w:val="00321FE0"/>
    <w:rsid w:val="00464852"/>
    <w:rsid w:val="004D7A2D"/>
    <w:rsid w:val="005F6333"/>
    <w:rsid w:val="006B1B1C"/>
    <w:rsid w:val="006D3213"/>
    <w:rsid w:val="00950CCD"/>
    <w:rsid w:val="00B75290"/>
    <w:rsid w:val="00BA630F"/>
    <w:rsid w:val="00CF491C"/>
    <w:rsid w:val="00D97B57"/>
    <w:rsid w:val="00EA77FE"/>
    <w:rsid w:val="00EE264F"/>
    <w:rsid w:val="00FA47F7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7C3F4"/>
  <w15:chartTrackingRefBased/>
  <w15:docId w15:val="{5782E87F-B45A-4F30-B44C-A5B4431F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264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29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paragraph" w:styleId="a6">
    <w:name w:val="footer"/>
    <w:basedOn w:val="a"/>
    <w:link w:val="a7"/>
    <w:uiPriority w:val="99"/>
    <w:unhideWhenUsed/>
    <w:rsid w:val="00B75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290"/>
    <w:rPr>
      <w:rFonts w:ascii="標楷體" w:eastAsia="標楷體" w:hAnsi="標楷體" w:cs="標楷體"/>
      <w:kern w:val="0"/>
      <w:sz w:val="20"/>
      <w:szCs w:val="20"/>
      <w:lang w:val="zh-TW" w:bidi="zh-TW"/>
    </w:rPr>
  </w:style>
  <w:style w:type="character" w:styleId="a8">
    <w:name w:val="Hyperlink"/>
    <w:basedOn w:val="a0"/>
    <w:uiPriority w:val="99"/>
    <w:unhideWhenUsed/>
    <w:rsid w:val="006B1B1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B1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ocs.moe.edu.tw/moo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1027</Words>
  <Characters>5854</Characters>
  <Application>Microsoft Office Word</Application>
  <DocSecurity>0</DocSecurity>
  <Lines>48</Lines>
  <Paragraphs>13</Paragraphs>
  <ScaleCrop>false</ScaleCrop>
  <Company>.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2024-11-04T23:17:00Z</cp:lastPrinted>
  <dcterms:created xsi:type="dcterms:W3CDTF">2024-11-04T09:53:00Z</dcterms:created>
  <dcterms:modified xsi:type="dcterms:W3CDTF">2024-11-04T23:17:00Z</dcterms:modified>
</cp:coreProperties>
</file>