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F1AD1" w14:textId="22ACDE3D" w:rsidR="00DC185C" w:rsidRDefault="000D5C99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D5C99">
        <w:rPr>
          <w:rFonts w:ascii="標楷體" w:eastAsia="標楷體" w:hAnsi="標楷體" w:hint="eastAsia"/>
          <w:b/>
          <w:noProof/>
          <w:sz w:val="36"/>
          <w:szCs w:val="36"/>
        </w:rPr>
        <w:t>國立政治大學擬與本府合作於桃園開班之各機關學校</w:t>
      </w:r>
    </w:p>
    <w:p w14:paraId="24F4B43D" w14:textId="2B749900" w:rsidR="00264B45" w:rsidRPr="00DC185C" w:rsidRDefault="00A15DD5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同仁參訓意願</w:t>
      </w:r>
      <w:r w:rsidR="00AD3F4D">
        <w:rPr>
          <w:rFonts w:ascii="標楷體" w:eastAsia="標楷體" w:hAnsi="標楷體" w:hint="eastAsia"/>
          <w:b/>
          <w:sz w:val="36"/>
          <w:szCs w:val="36"/>
        </w:rPr>
        <w:t>二</w:t>
      </w:r>
      <w:r w:rsidR="00094586">
        <w:rPr>
          <w:rFonts w:ascii="標楷體" w:eastAsia="標楷體" w:hAnsi="標楷體" w:hint="eastAsia"/>
          <w:b/>
          <w:sz w:val="36"/>
          <w:szCs w:val="36"/>
        </w:rPr>
        <w:t>次</w:t>
      </w:r>
      <w:r w:rsidR="000D5C99">
        <w:rPr>
          <w:rFonts w:ascii="標楷體" w:eastAsia="標楷體" w:hAnsi="標楷體" w:hint="eastAsia"/>
          <w:b/>
          <w:sz w:val="36"/>
          <w:szCs w:val="36"/>
        </w:rPr>
        <w:t>調查問卷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4234" w:rsidRPr="00DF3614" w14:paraId="25EC4BB0" w14:textId="77777777" w:rsidTr="00BF7517">
        <w:tc>
          <w:tcPr>
            <w:tcW w:w="9639" w:type="dxa"/>
          </w:tcPr>
          <w:p w14:paraId="5AB35EB3" w14:textId="4BA8AA85" w:rsidR="00AF4234" w:rsidRPr="009477C3" w:rsidRDefault="00AF4234" w:rsidP="00FB3E7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77C3">
              <w:rPr>
                <w:rFonts w:ascii="標楷體" w:eastAsia="標楷體" w:hAnsi="標楷體"/>
                <w:sz w:val="28"/>
                <w:szCs w:val="28"/>
              </w:rPr>
              <w:t>親愛的</w:t>
            </w:r>
            <w:r w:rsidR="00B50FBB" w:rsidRPr="009477C3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們，</w:t>
            </w:r>
            <w:r w:rsidR="00EB5BF0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好：</w:t>
            </w:r>
          </w:p>
          <w:p w14:paraId="5DF59E9A" w14:textId="5B825E4A" w:rsidR="00B7772C" w:rsidRPr="00B7772C" w:rsidRDefault="00EE421D" w:rsidP="00B7772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為評估</w:t>
            </w:r>
            <w:r w:rsidR="00D74AA5">
              <w:rPr>
                <w:rFonts w:ascii="標楷體" w:eastAsia="標楷體" w:hAnsi="標楷體" w:hint="eastAsia"/>
                <w:sz w:val="28"/>
                <w:szCs w:val="28"/>
              </w:rPr>
              <w:t>國立政治大學與本府合作</w:t>
            </w: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於本市開</w:t>
            </w:r>
            <w:r w:rsidR="00D74AA5">
              <w:rPr>
                <w:rFonts w:ascii="標楷體" w:eastAsia="標楷體" w:hAnsi="標楷體" w:hint="eastAsia"/>
                <w:sz w:val="28"/>
                <w:szCs w:val="28"/>
              </w:rPr>
              <w:t>辦進修</w:t>
            </w: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專班之可行性，</w:t>
            </w:r>
            <w:r w:rsidR="00AD3F4D" w:rsidRPr="00AD3F4D">
              <w:rPr>
                <w:rFonts w:ascii="標楷體" w:eastAsia="標楷體" w:hAnsi="標楷體" w:hint="eastAsia"/>
                <w:sz w:val="28"/>
                <w:szCs w:val="28"/>
              </w:rPr>
              <w:t>本府前以113年4月23日府人考字第1130099648號函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本府同仁參訓意願</w:t>
            </w:r>
            <w:r w:rsidR="00AD3F4D">
              <w:rPr>
                <w:rFonts w:ascii="標楷體" w:eastAsia="標楷體" w:hAnsi="標楷體" w:hint="eastAsia"/>
                <w:sz w:val="28"/>
                <w:szCs w:val="28"/>
              </w:rPr>
              <w:t>，現因政治大學就上開專班提供詳細規劃</w:t>
            </w:r>
            <w:r w:rsidR="002A5EB5" w:rsidRPr="009477C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AD3F4D">
              <w:rPr>
                <w:rFonts w:ascii="標楷體" w:eastAsia="標楷體" w:hAnsi="標楷體" w:hint="eastAsia"/>
                <w:sz w:val="28"/>
                <w:szCs w:val="28"/>
              </w:rPr>
              <w:t>再次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>請您依照真實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 xml:space="preserve">填寫即可，您的意見將是我們寶貴的資料，感謝您的協助! </w:t>
            </w:r>
          </w:p>
          <w:p w14:paraId="2E44F15D" w14:textId="4D01D55C" w:rsidR="00AF4234" w:rsidRPr="00B35A2A" w:rsidRDefault="00B7772C" w:rsidP="00B35A2A">
            <w:pPr>
              <w:spacing w:line="500" w:lineRule="exact"/>
              <w:ind w:leftChars="22" w:lef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772C">
              <w:rPr>
                <w:rFonts w:ascii="標楷體" w:eastAsia="標楷體" w:hAnsi="標楷體" w:hint="eastAsia"/>
                <w:sz w:val="28"/>
                <w:szCs w:val="28"/>
              </w:rPr>
              <w:t>敬祝                                 工作順心、身體健康</w:t>
            </w:r>
          </w:p>
        </w:tc>
      </w:tr>
    </w:tbl>
    <w:p w14:paraId="01D8C4BB" w14:textId="44C43DC0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(一)基本資料：</w:t>
      </w:r>
    </w:p>
    <w:p w14:paraId="0AF303C5" w14:textId="155994FD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C13EDC">
        <w:rPr>
          <w:rFonts w:ascii="標楷體" w:eastAsia="標楷體" w:hAnsi="標楷體" w:hint="eastAsia"/>
          <w:sz w:val="28"/>
          <w:szCs w:val="28"/>
        </w:rPr>
        <w:t>機關/單位：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</w:t>
      </w:r>
    </w:p>
    <w:p w14:paraId="49EEE878" w14:textId="6AC66CAC" w:rsidR="00C13EDC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2.職稱：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30FB8BC7" w14:textId="690E7D5E" w:rsidR="00C13EDC" w:rsidRPr="00907EF4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3.姓名：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75904C76" w14:textId="70E07EA2" w:rsidR="00C72B82" w:rsidRPr="003A0F64" w:rsidRDefault="003A0F6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94A3D">
        <w:rPr>
          <w:rFonts w:ascii="標楷體" w:eastAsia="標楷體" w:hAnsi="標楷體" w:hint="eastAsia"/>
          <w:sz w:val="28"/>
          <w:szCs w:val="28"/>
        </w:rPr>
        <w:t>針對</w:t>
      </w:r>
      <w:r w:rsidR="00BA4FB9">
        <w:rPr>
          <w:rFonts w:ascii="標楷體" w:eastAsia="標楷體" w:hAnsi="標楷體" w:hint="eastAsia"/>
          <w:sz w:val="28"/>
          <w:szCs w:val="28"/>
        </w:rPr>
        <w:t>以下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政大規劃</w:t>
      </w:r>
      <w:r w:rsidR="00FE0665">
        <w:rPr>
          <w:rFonts w:ascii="標楷體" w:eastAsia="標楷體" w:hAnsi="標楷體" w:hint="eastAsia"/>
          <w:sz w:val="28"/>
          <w:szCs w:val="28"/>
        </w:rPr>
        <w:t>（含收費標準）</w:t>
      </w:r>
      <w:r w:rsidR="00BA4FB9">
        <w:rPr>
          <w:rFonts w:ascii="標楷體" w:eastAsia="標楷體" w:hAnsi="標楷體" w:hint="eastAsia"/>
          <w:sz w:val="28"/>
          <w:szCs w:val="28"/>
        </w:rPr>
        <w:t>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課程</w:t>
      </w:r>
      <w:r w:rsidRPr="003A0F64">
        <w:rPr>
          <w:rFonts w:ascii="標楷體" w:eastAsia="標楷體" w:hAnsi="標楷體" w:hint="eastAsia"/>
          <w:sz w:val="28"/>
          <w:szCs w:val="28"/>
        </w:rPr>
        <w:t>，請問您是否有</w:t>
      </w:r>
      <w:r w:rsidR="00907EF4">
        <w:rPr>
          <w:rFonts w:ascii="標楷體" w:eastAsia="標楷體" w:hAnsi="標楷體" w:hint="eastAsia"/>
          <w:sz w:val="28"/>
          <w:szCs w:val="28"/>
        </w:rPr>
        <w:t>意願</w:t>
      </w:r>
      <w:r w:rsidRPr="003A0F64">
        <w:rPr>
          <w:rFonts w:ascii="標楷體" w:eastAsia="標楷體" w:hAnsi="標楷體" w:hint="eastAsia"/>
          <w:sz w:val="28"/>
          <w:szCs w:val="28"/>
        </w:rPr>
        <w:t>參加？</w:t>
      </w:r>
    </w:p>
    <w:p w14:paraId="6656AC4A" w14:textId="7F3224C2" w:rsidR="009663B8" w:rsidRDefault="00C72B82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E056A">
        <w:rPr>
          <w:rFonts w:ascii="標楷體" w:eastAsia="標楷體" w:hAnsi="標楷體" w:hint="eastAsia"/>
          <w:sz w:val="28"/>
          <w:szCs w:val="28"/>
        </w:rPr>
        <w:t xml:space="preserve">  </w:t>
      </w:r>
      <w:r w:rsidR="003A0F64">
        <w:rPr>
          <w:rFonts w:ascii="標楷體" w:eastAsia="標楷體" w:hAnsi="標楷體" w:hint="eastAsia"/>
          <w:sz w:val="28"/>
          <w:szCs w:val="28"/>
        </w:rPr>
        <w:t>1.</w:t>
      </w:r>
      <w:r w:rsidR="00CD4DDA" w:rsidRPr="00CD4DDA">
        <w:rPr>
          <w:rFonts w:ascii="標楷體" w:eastAsia="標楷體" w:hAnsi="標楷體"/>
          <w:sz w:val="28"/>
          <w:szCs w:val="28"/>
        </w:rPr>
        <w:t>法學領域非學分班—職場法學導論與實務應用</w:t>
      </w:r>
      <w:r w:rsidR="003A0F64"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3A0F64">
        <w:rPr>
          <w:rFonts w:ascii="標楷體" w:eastAsia="標楷體" w:hAnsi="標楷體" w:hint="eastAsia"/>
          <w:sz w:val="28"/>
          <w:szCs w:val="28"/>
        </w:rPr>
        <w:t xml:space="preserve"> </w:t>
      </w:r>
      <w:r w:rsidR="003A0F64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67E8724F" w14:textId="77777777" w:rsidR="00924880" w:rsidRDefault="00924880" w:rsidP="00602239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02239" w:rsidRPr="00602239">
        <w:rPr>
          <w:rFonts w:ascii="標楷體" w:eastAsia="標楷體" w:hAnsi="標楷體"/>
          <w:sz w:val="28"/>
          <w:szCs w:val="28"/>
        </w:rPr>
        <w:t>授課時數：30小時</w:t>
      </w:r>
    </w:p>
    <w:p w14:paraId="78F65CF8" w14:textId="59CBF03F" w:rsidR="00CD4DDA" w:rsidRDefault="00924880" w:rsidP="00602239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602239" w:rsidRPr="00602239">
        <w:rPr>
          <w:rFonts w:ascii="標楷體" w:eastAsia="標楷體" w:hAnsi="標楷體"/>
          <w:sz w:val="28"/>
          <w:szCs w:val="28"/>
        </w:rPr>
        <w:t>收費標準：6,600元</w:t>
      </w:r>
    </w:p>
    <w:p w14:paraId="2A966B1C" w14:textId="4099D517" w:rsidR="00027FC3" w:rsidRDefault="00027FC3" w:rsidP="00602239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(3)師資：政大法學院專任師資群</w:t>
      </w:r>
    </w:p>
    <w:p w14:paraId="2DEBCB7C" w14:textId="337CB512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7452B1" w:rsidRPr="007452B1">
        <w:rPr>
          <w:rFonts w:ascii="標楷體" w:eastAsia="標楷體" w:hAnsi="標楷體"/>
          <w:sz w:val="28"/>
          <w:szCs w:val="28"/>
        </w:rPr>
        <w:t>菁英律師系列</w:t>
      </w:r>
      <w:r w:rsidR="00D925BC">
        <w:rPr>
          <w:rFonts w:ascii="標楷體" w:eastAsia="標楷體" w:hAnsi="標楷體" w:hint="eastAsia"/>
          <w:sz w:val="28"/>
          <w:szCs w:val="28"/>
        </w:rPr>
        <w:t>（</w:t>
      </w:r>
      <w:r w:rsidR="007452B1" w:rsidRPr="007452B1">
        <w:rPr>
          <w:rFonts w:ascii="標楷體" w:eastAsia="標楷體" w:hAnsi="標楷體"/>
          <w:sz w:val="28"/>
          <w:szCs w:val="28"/>
        </w:rPr>
        <w:t>非學分班</w:t>
      </w:r>
      <w:r w:rsidR="00D925BC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6D60995B" w14:textId="6CFCB2AD" w:rsidR="00CD4DDA" w:rsidRDefault="00B85733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2B729C" w:rsidRPr="00E065EC">
        <w:rPr>
          <w:rFonts w:ascii="標楷體" w:eastAsia="標楷體" w:hAnsi="標楷體"/>
          <w:sz w:val="28"/>
          <w:szCs w:val="28"/>
        </w:rPr>
        <w:t>授課時數：</w:t>
      </w:r>
      <w:r w:rsidRPr="00B85733">
        <w:rPr>
          <w:rFonts w:ascii="標楷體" w:eastAsia="標楷體" w:hAnsi="標楷體"/>
          <w:sz w:val="28"/>
          <w:szCs w:val="28"/>
        </w:rPr>
        <w:t>共4門課，1門課6小時</w:t>
      </w:r>
      <w:r w:rsidR="002B729C">
        <w:rPr>
          <w:rFonts w:ascii="標楷體" w:eastAsia="標楷體" w:hAnsi="標楷體" w:hint="eastAsia"/>
          <w:sz w:val="28"/>
          <w:szCs w:val="28"/>
        </w:rPr>
        <w:t>。</w:t>
      </w:r>
    </w:p>
    <w:p w14:paraId="27F4C238" w14:textId="5F12004F" w:rsidR="00B85733" w:rsidRDefault="00B85733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2B729C" w:rsidRPr="00E065EC">
        <w:rPr>
          <w:rFonts w:ascii="標楷體" w:eastAsia="標楷體" w:hAnsi="標楷體"/>
          <w:sz w:val="28"/>
          <w:szCs w:val="28"/>
        </w:rPr>
        <w:t>收費標準：</w:t>
      </w:r>
      <w:r w:rsidRPr="00B85733">
        <w:rPr>
          <w:rFonts w:ascii="標楷體" w:eastAsia="標楷體" w:hAnsi="標楷體"/>
          <w:sz w:val="28"/>
          <w:szCs w:val="28"/>
        </w:rPr>
        <w:t>1門課6,000元，報名2門以上9折，報名3門以上8折</w:t>
      </w:r>
      <w:r w:rsidR="002B729C">
        <w:rPr>
          <w:rFonts w:ascii="標楷體" w:eastAsia="標楷體" w:hAnsi="標楷體" w:hint="eastAsia"/>
          <w:sz w:val="28"/>
          <w:szCs w:val="28"/>
        </w:rPr>
        <w:t>。</w:t>
      </w:r>
    </w:p>
    <w:p w14:paraId="4FEBE684" w14:textId="77777777" w:rsidR="004275BE" w:rsidRDefault="00027FC3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(3)師資：</w:t>
      </w:r>
    </w:p>
    <w:p w14:paraId="128A7ABE" w14:textId="6C8AF342" w:rsidR="00027FC3" w:rsidRDefault="004275BE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a.</w:t>
      </w:r>
      <w:r w:rsidR="00027FC3">
        <w:rPr>
          <w:rFonts w:ascii="標楷體" w:eastAsia="標楷體" w:hAnsi="標楷體" w:hint="eastAsia"/>
          <w:sz w:val="28"/>
          <w:szCs w:val="28"/>
        </w:rPr>
        <w:t>企業參與政府採購之地雷與防範須知</w:t>
      </w:r>
      <w:r>
        <w:rPr>
          <w:rFonts w:ascii="標楷體" w:eastAsia="標楷體" w:hAnsi="標楷體" w:hint="eastAsia"/>
          <w:sz w:val="28"/>
          <w:szCs w:val="28"/>
        </w:rPr>
        <w:t>：顏玉明老師</w:t>
      </w:r>
    </w:p>
    <w:p w14:paraId="7351FA51" w14:textId="05A5D2D6" w:rsidR="004275BE" w:rsidRDefault="004275BE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b.保險法相關爭議問題解析：葉啟洲老師</w:t>
      </w:r>
    </w:p>
    <w:p w14:paraId="2A7C15E1" w14:textId="47A2B292" w:rsidR="004275BE" w:rsidRDefault="004275BE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c.勞動法相關爭議問題解析：林佳和老師</w:t>
      </w:r>
    </w:p>
    <w:p w14:paraId="4B501DBA" w14:textId="64136417" w:rsidR="004275BE" w:rsidRDefault="004275BE" w:rsidP="00B85733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d.公司法相關爭議問題解析：朱德芳老師</w:t>
      </w:r>
    </w:p>
    <w:p w14:paraId="370D0F58" w14:textId="1B576813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3.</w:t>
      </w:r>
      <w:r w:rsidR="00E065EC" w:rsidRPr="00E065EC">
        <w:rPr>
          <w:rFonts w:ascii="標楷體" w:eastAsia="標楷體" w:hAnsi="標楷體"/>
          <w:sz w:val="28"/>
          <w:szCs w:val="28"/>
        </w:rPr>
        <w:t>創新與生活主題課程—跨領域創新工作坊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40F9D1B4" w14:textId="1ADE48E1" w:rsidR="00CD4DDA" w:rsidRDefault="00E43787" w:rsidP="00E065EC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E065EC" w:rsidRPr="00E065EC">
        <w:rPr>
          <w:rFonts w:ascii="標楷體" w:eastAsia="標楷體" w:hAnsi="標楷體"/>
          <w:sz w:val="28"/>
          <w:szCs w:val="28"/>
        </w:rPr>
        <w:t>授課時數：12小時</w:t>
      </w:r>
    </w:p>
    <w:p w14:paraId="4F25A13D" w14:textId="0DBB8DE6" w:rsidR="00E065EC" w:rsidRDefault="00E065EC" w:rsidP="00E065EC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E065EC">
        <w:rPr>
          <w:rFonts w:ascii="標楷體" w:eastAsia="標楷體" w:hAnsi="標楷體"/>
          <w:sz w:val="28"/>
          <w:szCs w:val="28"/>
        </w:rPr>
        <w:t>收費標準：6,000元</w:t>
      </w:r>
    </w:p>
    <w:p w14:paraId="73CC774A" w14:textId="63A9032B" w:rsidR="00617CD2" w:rsidRDefault="00617CD2" w:rsidP="00E065EC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(3)師資：科智所蕭瑞麟老師</w:t>
      </w:r>
    </w:p>
    <w:p w14:paraId="09718F03" w14:textId="05E0491D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="00210569" w:rsidRPr="00210569">
        <w:rPr>
          <w:rFonts w:ascii="標楷體" w:eastAsia="標楷體" w:hAnsi="標楷體" w:hint="eastAsia"/>
          <w:sz w:val="28"/>
          <w:szCs w:val="28"/>
        </w:rPr>
        <w:t>創新與生活主題課程—媒體素養工作坊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461A748B" w14:textId="71A15828" w:rsidR="00CD4DDA" w:rsidRDefault="00E43787" w:rsidP="00210569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210569" w:rsidRPr="00210569">
        <w:rPr>
          <w:rFonts w:ascii="標楷體" w:eastAsia="標楷體" w:hAnsi="標楷體"/>
          <w:sz w:val="28"/>
          <w:szCs w:val="28"/>
        </w:rPr>
        <w:t>授課時數：18小時</w:t>
      </w:r>
    </w:p>
    <w:p w14:paraId="16DEA47C" w14:textId="77777777" w:rsidR="00617CD2" w:rsidRDefault="00210569" w:rsidP="0064502B">
      <w:pPr>
        <w:tabs>
          <w:tab w:val="center" w:pos="5099"/>
        </w:tabs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210569">
        <w:rPr>
          <w:rFonts w:ascii="標楷體" w:eastAsia="標楷體" w:hAnsi="標楷體"/>
          <w:sz w:val="28"/>
          <w:szCs w:val="28"/>
        </w:rPr>
        <w:t>收費標準：6,900元</w:t>
      </w:r>
    </w:p>
    <w:p w14:paraId="40B6F8A1" w14:textId="7F706725" w:rsidR="00210569" w:rsidRDefault="00617CD2" w:rsidP="0064502B">
      <w:pPr>
        <w:tabs>
          <w:tab w:val="center" w:pos="5099"/>
        </w:tabs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(3)師資：政大傳播學院師資群</w:t>
      </w:r>
      <w:r w:rsidR="0064502B">
        <w:rPr>
          <w:rFonts w:ascii="標楷體" w:eastAsia="標楷體" w:hAnsi="標楷體"/>
          <w:sz w:val="28"/>
          <w:szCs w:val="28"/>
        </w:rPr>
        <w:tab/>
      </w:r>
    </w:p>
    <w:p w14:paraId="20699405" w14:textId="114C93AA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</w:t>
      </w:r>
      <w:r w:rsidR="00047F32" w:rsidRPr="00047F32">
        <w:rPr>
          <w:rFonts w:ascii="標楷體" w:eastAsia="標楷體" w:hAnsi="標楷體"/>
          <w:sz w:val="28"/>
          <w:szCs w:val="28"/>
        </w:rPr>
        <w:t>政策創新學分班—公共事務實踐專題</w:t>
      </w:r>
      <w:r w:rsidR="00C000EF">
        <w:rPr>
          <w:rFonts w:ascii="標楷體" w:eastAsia="標楷體" w:hAnsi="標楷體" w:hint="eastAsia"/>
          <w:sz w:val="28"/>
          <w:szCs w:val="28"/>
        </w:rPr>
        <w:t>：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C000EF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140BE4FF" w14:textId="16C6C73A" w:rsidR="00CD4DDA" w:rsidRDefault="00E43787" w:rsidP="0064502B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4502B" w:rsidRPr="0064502B">
        <w:rPr>
          <w:rFonts w:ascii="標楷體" w:eastAsia="標楷體" w:hAnsi="標楷體"/>
          <w:sz w:val="28"/>
          <w:szCs w:val="28"/>
        </w:rPr>
        <w:t>授課時數：3學分，18週，54小時</w:t>
      </w:r>
      <w:r w:rsidR="002B729C">
        <w:rPr>
          <w:rFonts w:ascii="標楷體" w:eastAsia="標楷體" w:hAnsi="標楷體" w:hint="eastAsia"/>
          <w:sz w:val="28"/>
          <w:szCs w:val="28"/>
        </w:rPr>
        <w:t>。</w:t>
      </w:r>
    </w:p>
    <w:p w14:paraId="56B59D2B" w14:textId="4068C973" w:rsidR="0064502B" w:rsidRDefault="0064502B" w:rsidP="0064502B">
      <w:pPr>
        <w:spacing w:line="600" w:lineRule="exac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64502B">
        <w:rPr>
          <w:rFonts w:ascii="標楷體" w:eastAsia="標楷體" w:hAnsi="標楷體"/>
          <w:sz w:val="28"/>
          <w:szCs w:val="28"/>
        </w:rPr>
        <w:t>收費標準：1學分5,500元，共16,500元；另每人再收報名費500元、學雜費5,000元</w:t>
      </w:r>
      <w:r w:rsidR="002B729C">
        <w:rPr>
          <w:rFonts w:ascii="標楷體" w:eastAsia="標楷體" w:hAnsi="標楷體" w:hint="eastAsia"/>
          <w:sz w:val="28"/>
          <w:szCs w:val="28"/>
        </w:rPr>
        <w:t>。</w:t>
      </w:r>
    </w:p>
    <w:p w14:paraId="6C5325B6" w14:textId="4302C898" w:rsidR="00F96912" w:rsidRPr="0064502B" w:rsidRDefault="00F96912" w:rsidP="0064502B">
      <w:pPr>
        <w:spacing w:line="600" w:lineRule="exac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(3)師資：社科院專任或兼任老師</w:t>
      </w:r>
    </w:p>
    <w:p w14:paraId="6006FF4F" w14:textId="39B40E43" w:rsidR="003A0F64" w:rsidRDefault="003A0F64" w:rsidP="00047F32">
      <w:pPr>
        <w:spacing w:line="60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6.</w:t>
      </w:r>
      <w:r w:rsidR="00047F32" w:rsidRPr="00047F32">
        <w:rPr>
          <w:rFonts w:ascii="標楷體" w:eastAsia="標楷體" w:hAnsi="標楷體"/>
          <w:sz w:val="28"/>
          <w:szCs w:val="28"/>
        </w:rPr>
        <w:t>政策創新學分班—公共治理實踐專題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69661799" w14:textId="0AA1A4C2" w:rsidR="00E43787" w:rsidRDefault="00E43787" w:rsidP="0064502B">
      <w:pPr>
        <w:spacing w:line="6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62125A" w:rsidRPr="0062125A">
        <w:rPr>
          <w:rFonts w:ascii="標楷體" w:eastAsia="標楷體" w:hAnsi="標楷體"/>
          <w:sz w:val="28"/>
          <w:szCs w:val="28"/>
        </w:rPr>
        <w:t>授課時數：3學分，18週，54小時</w:t>
      </w:r>
      <w:r w:rsidR="0062125A">
        <w:rPr>
          <w:rFonts w:ascii="標楷體" w:eastAsia="標楷體" w:hAnsi="標楷體" w:hint="eastAsia"/>
          <w:sz w:val="28"/>
          <w:szCs w:val="28"/>
        </w:rPr>
        <w:t>。</w:t>
      </w:r>
    </w:p>
    <w:p w14:paraId="37D054DB" w14:textId="24DF50CE" w:rsidR="0062125A" w:rsidRDefault="0062125A" w:rsidP="008A1A2A">
      <w:pPr>
        <w:spacing w:line="600" w:lineRule="exac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Pr="0064502B">
        <w:rPr>
          <w:rFonts w:ascii="標楷體" w:eastAsia="標楷體" w:hAnsi="標楷體"/>
          <w:sz w:val="28"/>
          <w:szCs w:val="28"/>
        </w:rPr>
        <w:t>收費標準：1學分5,500元，共16,500元；另每人再收報名費500元、學雜費5,000元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3E01492" w14:textId="4830AB36" w:rsidR="00F96912" w:rsidRDefault="00F96912" w:rsidP="008A1A2A">
      <w:pPr>
        <w:spacing w:line="600" w:lineRule="exact"/>
        <w:ind w:leftChars="237" w:left="992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(3)師資：社科院專任或兼任老師</w:t>
      </w:r>
    </w:p>
    <w:p w14:paraId="4A1EBE46" w14:textId="41C48117" w:rsidR="00FF3D7D" w:rsidRDefault="00FF3D7D" w:rsidP="005969AA">
      <w:pPr>
        <w:spacing w:line="600" w:lineRule="exact"/>
        <w:jc w:val="both"/>
        <w:rPr>
          <w:rFonts w:ascii="標楷體" w:eastAsia="標楷體" w:hAnsi="標楷體"/>
          <w:sz w:val="26"/>
          <w:szCs w:val="26"/>
        </w:rPr>
      </w:pPr>
    </w:p>
    <w:p w14:paraId="5205AAC3" w14:textId="5A38EDA6" w:rsidR="007272EC" w:rsidRPr="007272EC" w:rsidRDefault="007272EC" w:rsidP="007272EC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~~~~~~~~~~~~~~~~~~~~~~~~~</w:t>
      </w:r>
      <w:r w:rsidRPr="007272EC">
        <w:rPr>
          <w:rFonts w:ascii="標楷體" w:eastAsia="標楷體" w:hAnsi="標楷體" w:hint="eastAsia"/>
          <w:sz w:val="28"/>
          <w:szCs w:val="28"/>
        </w:rPr>
        <w:t>問卷結束，謝謝</w:t>
      </w:r>
      <w:r>
        <w:rPr>
          <w:rFonts w:ascii="標楷體" w:eastAsia="標楷體" w:hAnsi="標楷體" w:hint="eastAsia"/>
          <w:sz w:val="28"/>
          <w:szCs w:val="28"/>
        </w:rPr>
        <w:t>~~~~~~~~~~~~~~~~~~~~~~~~~</w:t>
      </w:r>
    </w:p>
    <w:sectPr w:rsidR="007272EC" w:rsidRPr="007272EC" w:rsidSect="0083269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B7B29" w14:textId="77777777" w:rsidR="0083269E" w:rsidRDefault="0083269E" w:rsidP="00B340B3">
      <w:r>
        <w:separator/>
      </w:r>
    </w:p>
  </w:endnote>
  <w:endnote w:type="continuationSeparator" w:id="0">
    <w:p w14:paraId="18505BCC" w14:textId="77777777" w:rsidR="0083269E" w:rsidRDefault="0083269E" w:rsidP="00B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910156"/>
      <w:docPartObj>
        <w:docPartGallery w:val="Page Numbers (Bottom of Page)"/>
        <w:docPartUnique/>
      </w:docPartObj>
    </w:sdtPr>
    <w:sdtEndPr/>
    <w:sdtContent>
      <w:p w14:paraId="1EF722EE" w14:textId="6E28B320" w:rsidR="0064502B" w:rsidRDefault="006450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E9C8838" w14:textId="77777777" w:rsidR="0064502B" w:rsidRDefault="006450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9CB8" w14:textId="77777777" w:rsidR="0083269E" w:rsidRDefault="0083269E" w:rsidP="00B340B3">
      <w:r>
        <w:separator/>
      </w:r>
    </w:p>
  </w:footnote>
  <w:footnote w:type="continuationSeparator" w:id="0">
    <w:p w14:paraId="654B25B4" w14:textId="77777777" w:rsidR="0083269E" w:rsidRDefault="0083269E" w:rsidP="00B3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B4D6E"/>
    <w:multiLevelType w:val="multilevel"/>
    <w:tmpl w:val="5C1ACCD6"/>
    <w:numStyleLink w:val="1"/>
  </w:abstractNum>
  <w:abstractNum w:abstractNumId="1" w15:restartNumberingAfterBreak="0">
    <w:nsid w:val="34067C80"/>
    <w:multiLevelType w:val="hybridMultilevel"/>
    <w:tmpl w:val="20E8B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B75C7"/>
    <w:multiLevelType w:val="hybridMultilevel"/>
    <w:tmpl w:val="1C124AA4"/>
    <w:lvl w:ilvl="0" w:tplc="81F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34944"/>
    <w:multiLevelType w:val="hybridMultilevel"/>
    <w:tmpl w:val="187A7268"/>
    <w:lvl w:ilvl="0" w:tplc="98046B4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457F4C8A"/>
    <w:multiLevelType w:val="multilevel"/>
    <w:tmpl w:val="5C1ACCD6"/>
    <w:styleLink w:val="1"/>
    <w:lvl w:ilvl="0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81574"/>
    <w:multiLevelType w:val="hybridMultilevel"/>
    <w:tmpl w:val="903E0C2C"/>
    <w:lvl w:ilvl="0" w:tplc="CC520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14891"/>
    <w:multiLevelType w:val="hybridMultilevel"/>
    <w:tmpl w:val="59907A5C"/>
    <w:lvl w:ilvl="0" w:tplc="716CB864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 w16cid:durableId="729426252">
    <w:abstractNumId w:val="2"/>
  </w:num>
  <w:num w:numId="2" w16cid:durableId="1604025807">
    <w:abstractNumId w:val="1"/>
  </w:num>
  <w:num w:numId="3" w16cid:durableId="1614240369">
    <w:abstractNumId w:val="5"/>
  </w:num>
  <w:num w:numId="4" w16cid:durableId="2085292704">
    <w:abstractNumId w:val="0"/>
  </w:num>
  <w:num w:numId="5" w16cid:durableId="2025476368">
    <w:abstractNumId w:val="4"/>
  </w:num>
  <w:num w:numId="6" w16cid:durableId="1170870643">
    <w:abstractNumId w:val="3"/>
  </w:num>
  <w:num w:numId="7" w16cid:durableId="401568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06D74"/>
    <w:rsid w:val="00016113"/>
    <w:rsid w:val="000176C1"/>
    <w:rsid w:val="00027FC3"/>
    <w:rsid w:val="00047F32"/>
    <w:rsid w:val="00094586"/>
    <w:rsid w:val="000C4F3C"/>
    <w:rsid w:val="000D22E6"/>
    <w:rsid w:val="000D5C99"/>
    <w:rsid w:val="000F10C3"/>
    <w:rsid w:val="00111FBB"/>
    <w:rsid w:val="001139AF"/>
    <w:rsid w:val="0012169B"/>
    <w:rsid w:val="00150C35"/>
    <w:rsid w:val="00184BEB"/>
    <w:rsid w:val="00194913"/>
    <w:rsid w:val="001D713D"/>
    <w:rsid w:val="001E72D7"/>
    <w:rsid w:val="00210472"/>
    <w:rsid w:val="00210569"/>
    <w:rsid w:val="00212214"/>
    <w:rsid w:val="00225FBE"/>
    <w:rsid w:val="00227D0F"/>
    <w:rsid w:val="00236B67"/>
    <w:rsid w:val="002400BF"/>
    <w:rsid w:val="00264B45"/>
    <w:rsid w:val="002A5EB5"/>
    <w:rsid w:val="002B2CD5"/>
    <w:rsid w:val="002B729C"/>
    <w:rsid w:val="00336F64"/>
    <w:rsid w:val="0034350B"/>
    <w:rsid w:val="00347290"/>
    <w:rsid w:val="00354B8F"/>
    <w:rsid w:val="003737D8"/>
    <w:rsid w:val="003A0F64"/>
    <w:rsid w:val="003A45F8"/>
    <w:rsid w:val="003B66E8"/>
    <w:rsid w:val="003D28BF"/>
    <w:rsid w:val="003E1EEE"/>
    <w:rsid w:val="004275BE"/>
    <w:rsid w:val="0044267E"/>
    <w:rsid w:val="00464A2B"/>
    <w:rsid w:val="00491912"/>
    <w:rsid w:val="004B048E"/>
    <w:rsid w:val="004D3E46"/>
    <w:rsid w:val="004E686D"/>
    <w:rsid w:val="004F24BA"/>
    <w:rsid w:val="005214B7"/>
    <w:rsid w:val="00557E61"/>
    <w:rsid w:val="005969AA"/>
    <w:rsid w:val="005E056A"/>
    <w:rsid w:val="005F3374"/>
    <w:rsid w:val="00600F0B"/>
    <w:rsid w:val="00602239"/>
    <w:rsid w:val="0060401C"/>
    <w:rsid w:val="00617CD2"/>
    <w:rsid w:val="0062125A"/>
    <w:rsid w:val="0062170E"/>
    <w:rsid w:val="0064502B"/>
    <w:rsid w:val="00647F49"/>
    <w:rsid w:val="006677C8"/>
    <w:rsid w:val="0067513C"/>
    <w:rsid w:val="006A1625"/>
    <w:rsid w:val="006A6F5A"/>
    <w:rsid w:val="006C5581"/>
    <w:rsid w:val="006C65ED"/>
    <w:rsid w:val="00723FA9"/>
    <w:rsid w:val="007272EC"/>
    <w:rsid w:val="00733EA6"/>
    <w:rsid w:val="00737FD7"/>
    <w:rsid w:val="007452B1"/>
    <w:rsid w:val="00745D4F"/>
    <w:rsid w:val="00754FC0"/>
    <w:rsid w:val="00782FC8"/>
    <w:rsid w:val="00784AE3"/>
    <w:rsid w:val="0079240C"/>
    <w:rsid w:val="00795BD3"/>
    <w:rsid w:val="007B27B1"/>
    <w:rsid w:val="007E3805"/>
    <w:rsid w:val="007E56A8"/>
    <w:rsid w:val="007E5A4E"/>
    <w:rsid w:val="0083269E"/>
    <w:rsid w:val="008921E2"/>
    <w:rsid w:val="008A1A2A"/>
    <w:rsid w:val="008C51E7"/>
    <w:rsid w:val="008D43FC"/>
    <w:rsid w:val="008E34EC"/>
    <w:rsid w:val="00905EDA"/>
    <w:rsid w:val="009065DD"/>
    <w:rsid w:val="00907EF4"/>
    <w:rsid w:val="00924880"/>
    <w:rsid w:val="00925A75"/>
    <w:rsid w:val="009477C3"/>
    <w:rsid w:val="009556CC"/>
    <w:rsid w:val="009663B8"/>
    <w:rsid w:val="009A0788"/>
    <w:rsid w:val="009B4DD1"/>
    <w:rsid w:val="009C6F5D"/>
    <w:rsid w:val="009D20E5"/>
    <w:rsid w:val="009E41E8"/>
    <w:rsid w:val="009F272E"/>
    <w:rsid w:val="009F3928"/>
    <w:rsid w:val="00A02FBE"/>
    <w:rsid w:val="00A06AB3"/>
    <w:rsid w:val="00A1036A"/>
    <w:rsid w:val="00A15DD5"/>
    <w:rsid w:val="00A2225C"/>
    <w:rsid w:val="00A32AA1"/>
    <w:rsid w:val="00A703DF"/>
    <w:rsid w:val="00A81D0B"/>
    <w:rsid w:val="00AB648C"/>
    <w:rsid w:val="00AD3F4D"/>
    <w:rsid w:val="00AE46F2"/>
    <w:rsid w:val="00AF4234"/>
    <w:rsid w:val="00B04BA9"/>
    <w:rsid w:val="00B20345"/>
    <w:rsid w:val="00B340B3"/>
    <w:rsid w:val="00B35A2A"/>
    <w:rsid w:val="00B50FBB"/>
    <w:rsid w:val="00B642FC"/>
    <w:rsid w:val="00B66962"/>
    <w:rsid w:val="00B7772C"/>
    <w:rsid w:val="00B85733"/>
    <w:rsid w:val="00BA11A5"/>
    <w:rsid w:val="00BA4FB9"/>
    <w:rsid w:val="00BF7517"/>
    <w:rsid w:val="00C000EF"/>
    <w:rsid w:val="00C01E3F"/>
    <w:rsid w:val="00C13EDC"/>
    <w:rsid w:val="00C24897"/>
    <w:rsid w:val="00C323DC"/>
    <w:rsid w:val="00C3775E"/>
    <w:rsid w:val="00C43F64"/>
    <w:rsid w:val="00C624B6"/>
    <w:rsid w:val="00C72B82"/>
    <w:rsid w:val="00C83F4A"/>
    <w:rsid w:val="00C87822"/>
    <w:rsid w:val="00C94A3D"/>
    <w:rsid w:val="00CB6574"/>
    <w:rsid w:val="00CC6811"/>
    <w:rsid w:val="00CD4DDA"/>
    <w:rsid w:val="00D25F90"/>
    <w:rsid w:val="00D27816"/>
    <w:rsid w:val="00D3510D"/>
    <w:rsid w:val="00D74AA5"/>
    <w:rsid w:val="00D925BC"/>
    <w:rsid w:val="00D97605"/>
    <w:rsid w:val="00DB6C3C"/>
    <w:rsid w:val="00DC185C"/>
    <w:rsid w:val="00DE1D3C"/>
    <w:rsid w:val="00DF3614"/>
    <w:rsid w:val="00DF49B5"/>
    <w:rsid w:val="00E065EC"/>
    <w:rsid w:val="00E1168C"/>
    <w:rsid w:val="00E33C97"/>
    <w:rsid w:val="00E43685"/>
    <w:rsid w:val="00E43787"/>
    <w:rsid w:val="00E453A6"/>
    <w:rsid w:val="00E46F88"/>
    <w:rsid w:val="00E56C8A"/>
    <w:rsid w:val="00E72667"/>
    <w:rsid w:val="00E7717E"/>
    <w:rsid w:val="00EB5BF0"/>
    <w:rsid w:val="00ED1B25"/>
    <w:rsid w:val="00EE421D"/>
    <w:rsid w:val="00EE4829"/>
    <w:rsid w:val="00EE6B5F"/>
    <w:rsid w:val="00EF16E7"/>
    <w:rsid w:val="00F0632B"/>
    <w:rsid w:val="00F42F58"/>
    <w:rsid w:val="00F54FC3"/>
    <w:rsid w:val="00F66F65"/>
    <w:rsid w:val="00F76418"/>
    <w:rsid w:val="00F818B6"/>
    <w:rsid w:val="00F96912"/>
    <w:rsid w:val="00FB3E72"/>
    <w:rsid w:val="00FD4A35"/>
    <w:rsid w:val="00FE0665"/>
    <w:rsid w:val="00FE0904"/>
    <w:rsid w:val="00FF3D7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F4137"/>
  <w15:docId w15:val="{51D8734B-4D11-4806-A362-93D9EBF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4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40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40B3"/>
    <w:rPr>
      <w:sz w:val="20"/>
      <w:szCs w:val="20"/>
    </w:rPr>
  </w:style>
  <w:style w:type="numbering" w:customStyle="1" w:styleId="1">
    <w:name w:val="樣式1"/>
    <w:uiPriority w:val="99"/>
    <w:rsid w:val="003D28BF"/>
    <w:pPr>
      <w:numPr>
        <w:numId w:val="5"/>
      </w:numPr>
    </w:pPr>
  </w:style>
  <w:style w:type="character" w:styleId="ab">
    <w:name w:val="annotation reference"/>
    <w:basedOn w:val="a0"/>
    <w:uiPriority w:val="99"/>
    <w:semiHidden/>
    <w:unhideWhenUsed/>
    <w:rsid w:val="00FB3E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3E72"/>
  </w:style>
  <w:style w:type="character" w:customStyle="1" w:styleId="ad">
    <w:name w:val="註解文字 字元"/>
    <w:basedOn w:val="a0"/>
    <w:link w:val="ac"/>
    <w:uiPriority w:val="99"/>
    <w:semiHidden/>
    <w:rsid w:val="00FB3E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3E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B3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D6C6-6A81-4A0A-8887-CD25B3C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張展嘉</cp:lastModifiedBy>
  <cp:revision>189</cp:revision>
  <cp:lastPrinted>2021-02-04T03:38:00Z</cp:lastPrinted>
  <dcterms:created xsi:type="dcterms:W3CDTF">2021-02-03T06:37:00Z</dcterms:created>
  <dcterms:modified xsi:type="dcterms:W3CDTF">2024-07-11T02:14:00Z</dcterms:modified>
</cp:coreProperties>
</file>